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26E52" w14:textId="07FAB709" w:rsidR="00644A99" w:rsidRDefault="00644A99" w:rsidP="00644A99">
      <w:pPr>
        <w:shd w:val="clear" w:color="auto" w:fill="FFFFFF"/>
        <w:spacing w:before="225" w:after="225" w:line="240" w:lineRule="auto"/>
        <w:outlineLvl w:val="1"/>
        <w:rPr>
          <w:rFonts w:ascii="Arial" w:eastAsia="Times New Roman" w:hAnsi="Arial" w:cs="Arial"/>
          <w:b/>
          <w:bCs/>
          <w:color w:val="000000"/>
          <w:sz w:val="45"/>
          <w:szCs w:val="45"/>
          <w:lang w:eastAsia="ru-RU"/>
        </w:rPr>
      </w:pPr>
      <w:r w:rsidRPr="00644A99">
        <w:rPr>
          <w:rFonts w:ascii="Arial" w:eastAsia="Times New Roman" w:hAnsi="Arial" w:cs="Arial"/>
          <w:b/>
          <w:bCs/>
          <w:color w:val="000000"/>
          <w:sz w:val="45"/>
          <w:szCs w:val="45"/>
          <w:lang w:eastAsia="ru-RU"/>
        </w:rPr>
        <w:t>Косметика DOSIDO</w:t>
      </w:r>
    </w:p>
    <w:p w14:paraId="384C9635" w14:textId="6D2B4319" w:rsidR="004A5E22" w:rsidRDefault="004A5E22" w:rsidP="00644A99">
      <w:pPr>
        <w:shd w:val="clear" w:color="auto" w:fill="FFFFFF"/>
        <w:spacing w:before="225" w:after="225" w:line="240" w:lineRule="auto"/>
        <w:outlineLvl w:val="1"/>
        <w:rPr>
          <w:rFonts w:ascii="Arial" w:eastAsia="Times New Roman" w:hAnsi="Arial" w:cs="Arial"/>
          <w:b/>
          <w:bCs/>
          <w:color w:val="000000"/>
          <w:sz w:val="45"/>
          <w:szCs w:val="45"/>
          <w:lang w:eastAsia="ru-RU"/>
        </w:rPr>
      </w:pPr>
    </w:p>
    <w:p w14:paraId="2FB9F9BD" w14:textId="14F481DD" w:rsidR="004A5E22" w:rsidRDefault="004A5E22" w:rsidP="00644A99">
      <w:pPr>
        <w:shd w:val="clear" w:color="auto" w:fill="FFFFFF"/>
        <w:spacing w:before="225" w:after="225" w:line="240" w:lineRule="auto"/>
        <w:outlineLvl w:val="1"/>
      </w:pPr>
      <w:hyperlink r:id="rId5" w:anchor="/test/dosido?rid=8367974" w:history="1">
        <w:r>
          <w:rPr>
            <w:rStyle w:val="a3"/>
            <w:rFonts w:ascii="GothamProLight" w:hAnsi="GothamProLight"/>
            <w:color w:val="0099AB"/>
            <w:sz w:val="45"/>
            <w:szCs w:val="45"/>
          </w:rPr>
          <w:t>Пройдите тест DOSIDO</w:t>
        </w:r>
      </w:hyperlink>
    </w:p>
    <w:p w14:paraId="0326C3F8" w14:textId="25AF8E7F" w:rsidR="004A5E22" w:rsidRPr="00644A99" w:rsidRDefault="004A5E22" w:rsidP="00644A99">
      <w:pPr>
        <w:shd w:val="clear" w:color="auto" w:fill="FFFFFF"/>
        <w:spacing w:before="225" w:after="225" w:line="240" w:lineRule="auto"/>
        <w:outlineLvl w:val="1"/>
        <w:rPr>
          <w:rFonts w:ascii="Arial" w:eastAsia="Times New Roman" w:hAnsi="Arial" w:cs="Arial"/>
          <w:b/>
          <w:bCs/>
          <w:color w:val="000000"/>
          <w:sz w:val="45"/>
          <w:szCs w:val="45"/>
          <w:lang w:eastAsia="ru-RU"/>
        </w:rPr>
      </w:pPr>
      <w:r>
        <w:rPr>
          <w:rFonts w:ascii="GothamProLight" w:hAnsi="GothamProLight"/>
          <w:color w:val="111111"/>
          <w:sz w:val="33"/>
          <w:szCs w:val="33"/>
        </w:rPr>
        <w:t>За 2-3 минуты вы получите свою персональную программу, учитывающую состояние вашей кожи на текущий момент.</w:t>
      </w:r>
    </w:p>
    <w:p w14:paraId="073D10E8" w14:textId="77777777" w:rsidR="00644A99" w:rsidRPr="00644A99" w:rsidRDefault="00644A99" w:rsidP="00644A9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44A99">
        <w:rPr>
          <w:rFonts w:ascii="Arial" w:eastAsia="Times New Roman" w:hAnsi="Arial" w:cs="Arial"/>
          <w:noProof/>
          <w:color w:val="0000FF"/>
          <w:sz w:val="27"/>
          <w:szCs w:val="27"/>
          <w:lang w:eastAsia="ru-RU"/>
        </w:rPr>
        <w:drawing>
          <wp:inline distT="0" distB="0" distL="0" distR="0" wp14:anchorId="12B35AEE" wp14:editId="754A8A8A">
            <wp:extent cx="5210175" cy="5210175"/>
            <wp:effectExtent l="0" t="0" r="9525" b="9525"/>
            <wp:docPr id="47" name="Рисунок 47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Рисунок 47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521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E552B" w14:textId="08D2F29A" w:rsidR="00644A99" w:rsidRPr="00644A99" w:rsidRDefault="00644A99" w:rsidP="00644A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8" w:history="1">
        <w:proofErr w:type="gramStart"/>
        <w:r w:rsidRPr="00644A99">
          <w:rPr>
            <w:rFonts w:ascii="GothamProBold" w:eastAsia="Times New Roman" w:hAnsi="GothamProBold" w:cs="Arial"/>
            <w:color w:val="000000"/>
            <w:sz w:val="27"/>
            <w:szCs w:val="27"/>
            <w:u w:val="single"/>
            <w:lang w:eastAsia="ru-RU"/>
          </w:rPr>
          <w:t>Мусс</w:t>
        </w:r>
        <w:proofErr w:type="gramEnd"/>
        <w:r w:rsidRPr="00644A99">
          <w:rPr>
            <w:rFonts w:ascii="GothamProBold" w:eastAsia="Times New Roman" w:hAnsi="GothamProBold" w:cs="Arial"/>
            <w:color w:val="000000"/>
            <w:sz w:val="27"/>
            <w:szCs w:val="27"/>
            <w:u w:val="single"/>
            <w:lang w:eastAsia="ru-RU"/>
          </w:rPr>
          <w:t xml:space="preserve"> очищающий / </w:t>
        </w:r>
        <w:proofErr w:type="spellStart"/>
        <w:r w:rsidRPr="00644A99">
          <w:rPr>
            <w:rFonts w:ascii="GothamProBold" w:eastAsia="Times New Roman" w:hAnsi="GothamProBold" w:cs="Arial"/>
            <w:color w:val="000000"/>
            <w:sz w:val="27"/>
            <w:szCs w:val="27"/>
            <w:u w:val="single"/>
            <w:lang w:eastAsia="ru-RU"/>
          </w:rPr>
          <w:t>Cleansing</w:t>
        </w:r>
        <w:proofErr w:type="spellEnd"/>
        <w:r w:rsidRPr="00644A99">
          <w:rPr>
            <w:rFonts w:ascii="GothamProBold" w:eastAsia="Times New Roman" w:hAnsi="GothamProBold" w:cs="Arial"/>
            <w:color w:val="000000"/>
            <w:sz w:val="27"/>
            <w:szCs w:val="27"/>
            <w:u w:val="single"/>
            <w:lang w:eastAsia="ru-RU"/>
          </w:rPr>
          <w:t xml:space="preserve"> </w:t>
        </w:r>
        <w:proofErr w:type="spellStart"/>
        <w:r w:rsidRPr="00644A99">
          <w:rPr>
            <w:rFonts w:ascii="GothamProBold" w:eastAsia="Times New Roman" w:hAnsi="GothamProBold" w:cs="Arial"/>
            <w:color w:val="000000"/>
            <w:sz w:val="27"/>
            <w:szCs w:val="27"/>
            <w:u w:val="single"/>
            <w:lang w:eastAsia="ru-RU"/>
          </w:rPr>
          <w:t>Mousse</w:t>
        </w:r>
        <w:proofErr w:type="spellEnd"/>
      </w:hyperlink>
      <w:hyperlink r:id="rId9" w:anchor="responses" w:history="1">
        <w:r w:rsidRPr="00644A99">
          <w:rPr>
            <w:rFonts w:ascii="Arial" w:eastAsia="Times New Roman" w:hAnsi="Arial" w:cs="Arial"/>
            <w:noProof/>
            <w:color w:val="0000FF"/>
            <w:sz w:val="27"/>
            <w:szCs w:val="27"/>
            <w:lang w:eastAsia="ru-RU"/>
          </w:rPr>
          <mc:AlternateContent>
            <mc:Choice Requires="wps">
              <w:drawing>
                <wp:inline distT="0" distB="0" distL="0" distR="0" wp14:anchorId="67E57B15" wp14:editId="69AFBBA7">
                  <wp:extent cx="304800" cy="304800"/>
                  <wp:effectExtent l="0" t="0" r="0" b="0"/>
                  <wp:docPr id="41" name="AutoShape 48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14B9EB17" id="AutoShape 48" o:spid="_x0000_s1026" href="http://www.gloryon.com/info/productsCard/group/802/product/01301#respons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jAJGAIAADoEAAAOAAAAZHJzL2Uyb0RvYy54bWysU8GO0zAQvSPxD5bvNGkJUKKmq1WrRSst&#10;7EoLH+A6TmPV8Zix27R8PWMnLV04ICEu0XjGefPem/Hi5tgZdlDoNdiKTyc5Z8pKqLXdVvzb17s3&#10;c858ELYWBqyq+El5frN8/WrRu1LNoAVTK2QEYn3Zu4q3Ibgyy7xsVSf8BJyyVGwAOxHoiNusRtET&#10;emeyWZ6/z3rA2iFI5T1l10ORLxN+0ygZHpvGq8BMxYlbSF9M3038ZsuFKLcoXKvlSEP8A4tOaEtN&#10;L1BrEQTbo/4DqtMSwUMTJhK6DJpGS5U0kJpp/pua51Y4lbSQOd5dbPL/D1Z+OTwh03XFiylnVnQ0&#10;o9t9gNSaFfMkqjXa7lZGy91IgQz8+6AGcWuQ+07ZMEwLlRGBVsW32nnOsIyd8b6exkFkvfNlIhTH&#10;l8Jn94TRVu8eQO48s7Bqhd2qW+9otLRwxPmcQoS+VaImd17ADRgR0BMa2/SfoSaVglQmdccGu9iD&#10;+LJj2ozTZTPUMTBJybd5Mc9pfySVxjgSFuX5Z4c+fFLQsRiQJGKXwMXhwYfh6vlK7GXhThuTls/Y&#10;FwnCjJnkReQ7WLGB+kTcEQibaNCDo6AF/MFZT8tbcf99L1BxZu4t6f84LYq47elQvPswowNeVzbX&#10;FWElQVU8cDaEqzC8kL1DvW2TzQPHuBmNTnqinwOrkSwtaHJkfEzxBVyf061fT375EwAA//8DAFBL&#10;AwQUAAYACAAAACEAhnOS4dYAAAADAQAADwAAAGRycy9kb3ducmV2LnhtbEyPQWvCQBCF7wX/wzJC&#10;b3WjFAlpNiKCSHooxPoDxuw0CWZnQ3bV9N932h7aywyPN7z5Xr6ZXK9uNIbOs4HlIgFFXHvbcWPg&#10;9L5/SkGFiGyx90wGPinAppg95JhZf+eKbsfYKAnhkKGBNsYh0zrULTkMCz8Qi/fhR4dR5NhoO+Jd&#10;wl2vV0my1g47lg8tDrRrqb4cr87AKiX7VnbRH8pLWa3Z8eupOhjzOJ+2L6AiTfHvGL7xBR0KYTr7&#10;K9ugegNSJP5M8Z5TUeffrYtc/2cvvgAAAP//AwBQSwMEFAAGAAgAAAAhAL/usPnxAAAAdQEAABkA&#10;AABkcnMvX3JlbHMvZTJvRG9jLnhtbC5yZWxzhNDNasMwDAfw+2DvYLzzIqeDUUaSHvYBPewyugcw&#10;tuKYOpaRnbV5+/mwjRUGO0pCP4l/tzvPQXwgZ0+xl22jpMBoyProevl+eLndSpGLjlYHitjLFbPc&#10;DddX3RsGXepSnnzKoiox93IqJT0AZDPhrHNDCWOdjMSzLrVkB0mbo3YIG6XugX8bcrgwxd72kve2&#10;leKwpnr5f5vG0Rt8IrPMGMsfJ2CqEgcfjxXV7LD8sKfTqXGBeKXYGJrBx5EgMdnFlPyo2YJjWhJs&#10;1ea7Daq9U+0NY041hprLl/lKtr77fC7IUQcJQwcXYQ2fAAAA//8DAFBLAQItABQABgAIAAAAIQC2&#10;gziS/gAAAOEBAAATAAAAAAAAAAAAAAAAAAAAAABbQ29udGVudF9UeXBlc10ueG1sUEsBAi0AFAAG&#10;AAgAAAAhADj9If/WAAAAlAEAAAsAAAAAAAAAAAAAAAAALwEAAF9yZWxzLy5yZWxzUEsBAi0AFAAG&#10;AAgAAAAhAKlaMAkYAgAAOgQAAA4AAAAAAAAAAAAAAAAALgIAAGRycy9lMm9Eb2MueG1sUEsBAi0A&#10;FAAGAAgAAAAhAIZzkuHWAAAAAwEAAA8AAAAAAAAAAAAAAAAAcgQAAGRycy9kb3ducmV2LnhtbFBL&#10;AQItABQABgAIAAAAIQC/7rD58QAAAHUBAAAZAAAAAAAAAAAAAAAAAHUFAABkcnMvX3JlbHMvZTJv&#10;RG9jLnhtbC5yZWxzUEsFBgAAAAAFAAUAOgEAAJ0GAAAAAA==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</w:hyperlink>
      <w:r w:rsidR="00DA514B" w:rsidRPr="00644A9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</w:p>
    <w:p w14:paraId="3CD63800" w14:textId="5A4FA7AA" w:rsidR="00644A99" w:rsidRDefault="00644A99" w:rsidP="00644A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4A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Идеальное очищение</w:t>
      </w:r>
      <w:r w:rsidR="003826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14:paraId="3CE01347" w14:textId="1F75FBFB" w:rsidR="007A0F0D" w:rsidRDefault="007A0F0D" w:rsidP="00644A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GothamPro" w:hAnsi="GothamPro"/>
          <w:color w:val="20A6B6"/>
          <w:sz w:val="33"/>
          <w:szCs w:val="33"/>
        </w:rPr>
        <w:t>Воздушная текстура мусса легко наносится, насыщая кожу влагой,</w:t>
      </w:r>
      <w:r>
        <w:rPr>
          <w:rFonts w:ascii="GothamPro" w:hAnsi="GothamPro"/>
          <w:color w:val="20A6B6"/>
          <w:sz w:val="33"/>
          <w:szCs w:val="33"/>
        </w:rPr>
        <w:t xml:space="preserve"> </w:t>
      </w:r>
      <w:r>
        <w:rPr>
          <w:rFonts w:ascii="GothamPro" w:hAnsi="GothamPro"/>
          <w:color w:val="20A6B6"/>
          <w:sz w:val="33"/>
          <w:szCs w:val="33"/>
        </w:rPr>
        <w:t>стимулируя процесс ее восстановления, оставляя кожу чистой,</w:t>
      </w:r>
      <w:r>
        <w:rPr>
          <w:rFonts w:ascii="GothamPro" w:hAnsi="GothamPro"/>
          <w:color w:val="20A6B6"/>
          <w:sz w:val="33"/>
          <w:szCs w:val="33"/>
        </w:rPr>
        <w:t xml:space="preserve"> </w:t>
      </w:r>
      <w:r>
        <w:rPr>
          <w:rFonts w:ascii="GothamPro" w:hAnsi="GothamPro"/>
          <w:color w:val="20A6B6"/>
          <w:sz w:val="33"/>
          <w:szCs w:val="33"/>
        </w:rPr>
        <w:t>сияющей и здоровой.</w:t>
      </w:r>
    </w:p>
    <w:p w14:paraId="012F28A1" w14:textId="1EDA1CE3" w:rsidR="00644A99" w:rsidRPr="00644A99" w:rsidRDefault="00644A99" w:rsidP="00644A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44A99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1200 </w:t>
      </w:r>
      <w:proofErr w:type="spellStart"/>
      <w:r w:rsidRPr="00644A99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руб</w:t>
      </w:r>
      <w:proofErr w:type="spellEnd"/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  </w:t>
      </w:r>
      <w:r w:rsidRPr="00644A99">
        <w:rPr>
          <w:rFonts w:ascii="Arial" w:eastAsia="Times New Roman" w:hAnsi="Arial" w:cs="Arial"/>
          <w:color w:val="A5A5A5"/>
          <w:sz w:val="36"/>
          <w:szCs w:val="36"/>
          <w:lang w:eastAsia="ru-RU"/>
        </w:rPr>
        <w:t>9.6 PV</w:t>
      </w:r>
    </w:p>
    <w:p w14:paraId="02428923" w14:textId="77777777" w:rsidR="00644A99" w:rsidRPr="00644A99" w:rsidRDefault="00644A99" w:rsidP="00644A99">
      <w:pPr>
        <w:shd w:val="clear" w:color="auto" w:fill="0ECBC3"/>
        <w:spacing w:after="0" w:line="240" w:lineRule="auto"/>
        <w:jc w:val="center"/>
        <w:rPr>
          <w:rFonts w:ascii="Arial" w:eastAsia="Times New Roman" w:hAnsi="Arial" w:cs="Arial"/>
          <w:caps/>
          <w:color w:val="FFFFFF"/>
          <w:sz w:val="18"/>
          <w:szCs w:val="18"/>
          <w:lang w:eastAsia="ru-RU"/>
        </w:rPr>
      </w:pPr>
      <w:r w:rsidRPr="00644A99">
        <w:rPr>
          <w:rFonts w:ascii="Arial" w:eastAsia="Times New Roman" w:hAnsi="Arial" w:cs="Arial"/>
          <w:caps/>
          <w:color w:val="FFFFFF"/>
          <w:sz w:val="18"/>
          <w:szCs w:val="18"/>
          <w:lang w:eastAsia="ru-RU"/>
        </w:rPr>
        <w:t>НОВИНКА</w:t>
      </w:r>
    </w:p>
    <w:p w14:paraId="4D93AF5C" w14:textId="77777777" w:rsidR="00644A99" w:rsidRPr="00644A99" w:rsidRDefault="00644A99" w:rsidP="00644A9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44A99">
        <w:rPr>
          <w:rFonts w:ascii="Arial" w:eastAsia="Times New Roman" w:hAnsi="Arial" w:cs="Arial"/>
          <w:noProof/>
          <w:color w:val="0000FF"/>
          <w:sz w:val="27"/>
          <w:szCs w:val="27"/>
          <w:lang w:eastAsia="ru-RU"/>
        </w:rPr>
        <w:lastRenderedPageBreak/>
        <w:drawing>
          <wp:inline distT="0" distB="0" distL="0" distR="0" wp14:anchorId="15BEEC82" wp14:editId="47B1CD56">
            <wp:extent cx="5067300" cy="5067300"/>
            <wp:effectExtent l="0" t="0" r="0" b="0"/>
            <wp:docPr id="49" name="Рисунок 49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Рисунок 49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506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B41FE" w14:textId="27FA83AF" w:rsidR="00644A99" w:rsidRPr="00644A99" w:rsidRDefault="00644A99" w:rsidP="00644A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13" w:history="1">
        <w:r w:rsidRPr="00644A99">
          <w:rPr>
            <w:rFonts w:ascii="GothamProBold" w:eastAsia="Times New Roman" w:hAnsi="GothamProBold" w:cs="Arial"/>
            <w:color w:val="000000"/>
            <w:sz w:val="27"/>
            <w:szCs w:val="27"/>
            <w:u w:val="single"/>
            <w:lang w:eastAsia="ru-RU"/>
          </w:rPr>
          <w:t>Базовый крем для жирной и комбинированной кожи</w:t>
        </w:r>
      </w:hyperlink>
      <w:hyperlink r:id="rId14" w:anchor="responses" w:history="1">
        <w:r w:rsidRPr="00644A99">
          <w:rPr>
            <w:rFonts w:ascii="Arial" w:eastAsia="Times New Roman" w:hAnsi="Arial" w:cs="Arial"/>
            <w:noProof/>
            <w:color w:val="0000FF"/>
            <w:sz w:val="27"/>
            <w:szCs w:val="27"/>
            <w:lang w:eastAsia="ru-RU"/>
          </w:rPr>
          <mc:AlternateContent>
            <mc:Choice Requires="wps">
              <w:drawing>
                <wp:inline distT="0" distB="0" distL="0" distR="0" wp14:anchorId="584887A1" wp14:editId="7188179B">
                  <wp:extent cx="304800" cy="304800"/>
                  <wp:effectExtent l="0" t="0" r="0" b="0"/>
                  <wp:docPr id="40" name="AutoShape 50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124FB541" id="AutoShape 50" o:spid="_x0000_s1026" href="http://www.gloryon.com/info/productsCard/group/802/product/01302#respons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KC9GAIAADoEAAAOAAAAZHJzL2Uyb0RvYy54bWysU8Fu2zAMvQ/YPwi6L3aydGuNOEWRoEOB&#10;bivQ7gMUWY6EyKJGKXGyrx8lJ1m6HQYMuxgUKT++90jNbvedZTuFwYCr+XhUcqachMa4dc2/vdy/&#10;u+YsROEaYcGpmh9U4Lfzt29mva/UBDTYRiEjEBeq3tdcx+iroghSq06EEXjlqNgCdiLSEddFg6In&#10;9M4Wk7L8UPSAjUeQKgTKLocin2f8tlUyfm3boCKzNSduMX8xf1fpW8xnolqj8NrIIw3xDyw6YRw1&#10;PUMtRRRsi+YPqM5IhABtHEnoCmhbI1XWQGrG5W9qnrXwKmshc4I/2xT+H6z8sntCZpqaT8keJzqa&#10;0d02Qm7NrsosSlvjNgtr5OZIgQz8+6AGcUuQ2065OEwLlRWRViVo4wNnWKXO+NCM0yCK3ocqE0rj&#10;y+Gzf8Jka/CPIDeBOVho4dbqLngaLS0ccT6lEKHXSjTkziu4ASMBBkJjq/4zNKRSkMqsbt9il3oQ&#10;X7bPm3E4b4baRyYp+b6cXpdkkKTSMU6ERXX62WOInxR0LAUkidhlcLF7DHG4erqSejm4N9bm5bPu&#10;VYIwUyZ7kfgOVqygORB3BMImGvTgKNCAPzjraXlrHr5vBSrO7IMj/TfjaRpnzIfp1ccJHfCysrqs&#10;CCcJquaRsyFcxOGFbD2atc42DxzTZrQm60l+DqyOZGlBsyPHx5RewOU53/r15Oc/AQAA//8DAFBL&#10;AwQUAAYACAAAACEAhnOS4dYAAAADAQAADwAAAGRycy9kb3ducmV2LnhtbEyPQWvCQBCF7wX/wzJC&#10;b3WjFAlpNiKCSHooxPoDxuw0CWZnQ3bV9N932h7aywyPN7z5Xr6ZXK9uNIbOs4HlIgFFXHvbcWPg&#10;9L5/SkGFiGyx90wGPinAppg95JhZf+eKbsfYKAnhkKGBNsYh0zrULTkMCz8Qi/fhR4dR5NhoO+Jd&#10;wl2vV0my1g47lg8tDrRrqb4cr87AKiX7VnbRH8pLWa3Z8eupOhjzOJ+2L6AiTfHvGL7xBR0KYTr7&#10;K9ugegNSJP5M8Z5TUeffrYtc/2cvvgAAAP//AwBQSwMEFAAGAAgAAAAhAKjq5UPxAAAAdQEAABkA&#10;AABkcnMvX3JlbHMvZTJvRG9jLnhtbC5yZWxzhNDNSsQwEAfwu+A7hHi2k1aQRdruwQ/YgxdZHyAk&#10;0zZsmgmT1G7f3hxUXBA8zgzzm+Hf7s+zFx/IyVHoZF0pKTAYsi6MnXw/vtzupEhZB6s9Bezkhknu&#10;++ur9g29zmUpTS4mUZSQOjnlHB8Akplw1qmiiKFMBuJZ51LyCFGbkx4RGqXugX8bsr8wxcF2kg+2&#10;luK4xXL5f5uGwRl8IrPMGPIfJ2AqEnsXTgXVPGL+Ydd1rUZPvFGoDM3gwkAQmexicnrUbGFkWiLs&#10;VPPdBlXfqeaGMcUSQ8nly3wlW959PmfkoL2EvoWLsPpPAAAA//8DAFBLAQItABQABgAIAAAAIQC2&#10;gziS/gAAAOEBAAATAAAAAAAAAAAAAAAAAAAAAABbQ29udGVudF9UeXBlc10ueG1sUEsBAi0AFAAG&#10;AAgAAAAhADj9If/WAAAAlAEAAAsAAAAAAAAAAAAAAAAALwEAAF9yZWxzLy5yZWxzUEsBAi0AFAAG&#10;AAgAAAAhANGYoL0YAgAAOgQAAA4AAAAAAAAAAAAAAAAALgIAAGRycy9lMm9Eb2MueG1sUEsBAi0A&#10;FAAGAAgAAAAhAIZzkuHWAAAAAwEAAA8AAAAAAAAAAAAAAAAAcgQAAGRycy9kb3ducmV2LnhtbFBL&#10;AQItABQABgAIAAAAIQCo6uVD8QAAAHUBAAAZAAAAAAAAAAAAAAAAAHUFAABkcnMvX3JlbHMvZTJv&#10;RG9jLnhtbC5yZWxzUEsFBgAAAAAFAAUAOgEAAJ0GAAAAAA==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</w:hyperlink>
      <w:r w:rsidR="00DA514B" w:rsidRPr="00644A9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</w:p>
    <w:p w14:paraId="6BDF6CBC" w14:textId="5797E484" w:rsidR="00644A99" w:rsidRDefault="00644A99" w:rsidP="00644A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4A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Матовая, здоровая, оптимально увлажненная кожа</w:t>
      </w:r>
    </w:p>
    <w:p w14:paraId="7926897F" w14:textId="68247955" w:rsidR="0038260F" w:rsidRPr="00644A99" w:rsidRDefault="0038260F" w:rsidP="00644A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GothamPro" w:hAnsi="GothamPro"/>
          <w:color w:val="20A6B6"/>
          <w:sz w:val="33"/>
          <w:szCs w:val="33"/>
        </w:rPr>
        <w:t>Рекомендован в качестве комплексной терапии кожи, склонной к жирности,</w:t>
      </w:r>
      <w:r>
        <w:rPr>
          <w:rFonts w:ascii="GothamPro" w:hAnsi="GothamPro"/>
          <w:color w:val="20A6B6"/>
          <w:sz w:val="33"/>
          <w:szCs w:val="33"/>
        </w:rPr>
        <w:br/>
        <w:t>а также для лечения и профилактики воспалений.</w:t>
      </w:r>
      <w:r w:rsidR="007A0F0D">
        <w:rPr>
          <w:rFonts w:ascii="GothamPro" w:hAnsi="GothamPro"/>
          <w:color w:val="20A6B6"/>
          <w:sz w:val="33"/>
          <w:szCs w:val="33"/>
        </w:rPr>
        <w:t xml:space="preserve"> </w:t>
      </w:r>
    </w:p>
    <w:p w14:paraId="755B62BA" w14:textId="4C745783" w:rsidR="00644A99" w:rsidRPr="00644A99" w:rsidRDefault="00644A99" w:rsidP="00644A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44A99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1890 </w:t>
      </w:r>
      <w:proofErr w:type="spellStart"/>
      <w:r w:rsidRPr="00644A99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руб</w:t>
      </w:r>
      <w:proofErr w:type="spellEnd"/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  </w:t>
      </w:r>
      <w:r w:rsidRPr="00644A99">
        <w:rPr>
          <w:rFonts w:ascii="Arial" w:eastAsia="Times New Roman" w:hAnsi="Arial" w:cs="Arial"/>
          <w:color w:val="A5A5A5"/>
          <w:sz w:val="36"/>
          <w:szCs w:val="36"/>
          <w:lang w:eastAsia="ru-RU"/>
        </w:rPr>
        <w:t>17.15 PV</w:t>
      </w:r>
    </w:p>
    <w:p w14:paraId="4DE77247" w14:textId="0B7567C8" w:rsidR="00644A99" w:rsidRPr="00644A99" w:rsidRDefault="00644A99" w:rsidP="00644A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14:paraId="4317FF9C" w14:textId="77777777" w:rsidR="00644A99" w:rsidRPr="00644A99" w:rsidRDefault="00644A99" w:rsidP="00644A99">
      <w:pPr>
        <w:shd w:val="clear" w:color="auto" w:fill="0ECBC3"/>
        <w:spacing w:after="0" w:line="240" w:lineRule="auto"/>
        <w:jc w:val="center"/>
        <w:rPr>
          <w:rFonts w:ascii="Arial" w:eastAsia="Times New Roman" w:hAnsi="Arial" w:cs="Arial"/>
          <w:caps/>
          <w:color w:val="FFFFFF"/>
          <w:sz w:val="18"/>
          <w:szCs w:val="18"/>
          <w:lang w:eastAsia="ru-RU"/>
        </w:rPr>
      </w:pPr>
      <w:r w:rsidRPr="00644A99">
        <w:rPr>
          <w:rFonts w:ascii="Arial" w:eastAsia="Times New Roman" w:hAnsi="Arial" w:cs="Arial"/>
          <w:caps/>
          <w:color w:val="FFFFFF"/>
          <w:sz w:val="18"/>
          <w:szCs w:val="18"/>
          <w:lang w:eastAsia="ru-RU"/>
        </w:rPr>
        <w:t>НОВИНКА</w:t>
      </w:r>
    </w:p>
    <w:p w14:paraId="0AB5DA25" w14:textId="77777777" w:rsidR="00644A99" w:rsidRPr="00644A99" w:rsidRDefault="00644A99" w:rsidP="00644A9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44A99">
        <w:rPr>
          <w:rFonts w:ascii="Arial" w:eastAsia="Times New Roman" w:hAnsi="Arial" w:cs="Arial"/>
          <w:noProof/>
          <w:color w:val="0000FF"/>
          <w:sz w:val="27"/>
          <w:szCs w:val="27"/>
          <w:lang w:eastAsia="ru-RU"/>
        </w:rPr>
        <w:lastRenderedPageBreak/>
        <w:drawing>
          <wp:inline distT="0" distB="0" distL="0" distR="0" wp14:anchorId="0CFE99A3" wp14:editId="0B1F4A2A">
            <wp:extent cx="6048375" cy="6048375"/>
            <wp:effectExtent l="0" t="0" r="9525" b="9525"/>
            <wp:docPr id="51" name="Рисунок 51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Рисунок 51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604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E6214" w14:textId="676F4C36" w:rsidR="00644A99" w:rsidRPr="00644A99" w:rsidRDefault="00644A99" w:rsidP="00644A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18" w:history="1">
        <w:r w:rsidRPr="00644A99">
          <w:rPr>
            <w:rFonts w:ascii="GothamProBold" w:eastAsia="Times New Roman" w:hAnsi="GothamProBold" w:cs="Arial"/>
            <w:color w:val="000000"/>
            <w:sz w:val="27"/>
            <w:szCs w:val="27"/>
            <w:u w:val="single"/>
            <w:lang w:eastAsia="ru-RU"/>
          </w:rPr>
          <w:t>Базовый крем для сухой и нормальной кожи</w:t>
        </w:r>
      </w:hyperlink>
      <w:hyperlink r:id="rId19" w:anchor="responses" w:history="1">
        <w:r w:rsidRPr="00644A99">
          <w:rPr>
            <w:rFonts w:ascii="Arial" w:eastAsia="Times New Roman" w:hAnsi="Arial" w:cs="Arial"/>
            <w:noProof/>
            <w:color w:val="0000FF"/>
            <w:sz w:val="27"/>
            <w:szCs w:val="27"/>
            <w:lang w:eastAsia="ru-RU"/>
          </w:rPr>
          <mc:AlternateContent>
            <mc:Choice Requires="wps">
              <w:drawing>
                <wp:inline distT="0" distB="0" distL="0" distR="0" wp14:anchorId="4AFD2775" wp14:editId="6CDF8E17">
                  <wp:extent cx="304800" cy="304800"/>
                  <wp:effectExtent l="0" t="0" r="0" b="0"/>
                  <wp:docPr id="39" name="AutoShape 52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7280EF83" id="AutoShape 52" o:spid="_x0000_s1026" href="http://www.gloryon.com/info/productsCard/group/802/product/01303#respons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BIEGQIAADoEAAAOAAAAZHJzL2Uyb0RvYy54bWysU8Fu2zAMvQ/YPwi6L3bSdGuNOEWRoEOB&#10;bivQ7QMUWY6EyKJGKXGyrx8lJ1m6HQYMuxgUKT++90jN7vadZTuFwYCr+XhUcqachMa4dc2/fX14&#10;d8NZiMI1woJTNT+owO/mb9/Mel+pCWiwjUJGIC5Uva+5jtFXRRGkVp0II/DKUbEF7ESkI66LBkVP&#10;6J0tJmX5vugBG48gVQiUXQ5FPs/4batk/NK2QUVma07cYv5i/q7St5jPRLVG4bWRRxriH1h0wjhq&#10;eoZaiijYFs0fUJ2RCAHaOJLQFdC2RqqsgdSMy9/UvGjhVdZC5gR/tin8P1j5efeMzDQ1v7rlzImO&#10;ZnS/jZBbs+tJFqWtcZuFNXJzpEAG/n1Qg7glyG2nXBymhcqKSKsStPGBM6xSZ3xsxmkQRe9DlQml&#10;8eXwxT9jsjX4J5CbwBwstHBrdR88jZYWjjifUojQayUacucV3ICRAAOhsVX/CRpSKUhlVrdvsUs9&#10;iC/b5804nDdD7SOTlLwqpzcl7Y+k0jFOhEV1+tljiB8VdCwFJInYZXCxewpxuHq6kno5eDDW5uWz&#10;7lWCMFMme5H4DlasoDkQdwTCJhr04CjQgD8462l5ax6+bwUqzuyjI/234+k0bXs+TK8/TOiAl5XV&#10;ZUU4SVA1j5wN4SIOL2Tr0ax1tnngmDajNVlP8nNgdSRLC5odOT6m9AIuz/nWryc//wkAAP//AwBQ&#10;SwMEFAAGAAgAAAAhAIZzkuHWAAAAAwEAAA8AAABkcnMvZG93bnJldi54bWxMj0FrwkAQhe8F/8My&#10;Qm91oxQJaTYigkh6KMT6A8bsNAlmZ0N21fTfd9oe2ssMjze8+V6+mVyvbjSGzrOB5SIBRVx723Fj&#10;4PS+f0pBhYhssfdMBj4pwKaYPeSYWX/nim7H2CgJ4ZChgTbGIdM61C05DAs/EIv34UeHUeTYaDvi&#10;XcJdr1dJstYOO5YPLQ60a6m+HK/OwCol+1Z20R/KS1mt2fHrqToY8zifti+gIk3x7xi+8QUdCmE6&#10;+yvboHoDUiT+TPGeU1Hn362LXP9nL74AAAD//wMAUEsDBBQABgAIAAAAIQClFikq8QAAAHUBAAAZ&#10;AAAAZHJzL19yZWxzL2Uyb0RvYy54bWwucmVsc4TQwWrDMAwG4Ptg72C886KkhVFGkh66DXrYZXQP&#10;YGzFMXUsIztL8/bzYRsrDHaUhD6Jv91fJi8+kJOj0MmmqqXAoMm4YDv5fnq530mRsgpGeQrYyRWT&#10;3Pe3N+0bepXLUhpdTKIoIXVyzDk+AiQ94qRSRRFDmQzEk8qlZAtR6bOyCJu6fgD+bcj+yhRH00k+&#10;mkaK0xrL5f9tGgan8Yn0PGHIf5yAsUjsXTgXVLHF/MMuy1JZT7xSqDRN4MJAEJnMrHM6KDZgmeYI&#10;u3rz3Ya62dbbO8YUSwwlly/zlUx59/mSkYPyEvoWrsLqPwEAAP//AwBQSwECLQAUAAYACAAAACEA&#10;toM4kv4AAADhAQAAEwAAAAAAAAAAAAAAAAAAAAAAW0NvbnRlbnRfVHlwZXNdLnhtbFBLAQItABQA&#10;BgAIAAAAIQA4/SH/1gAAAJQBAAALAAAAAAAAAAAAAAAAAC8BAABfcmVscy8ucmVsc1BLAQItABQA&#10;BgAIAAAAIQAkBBIEGQIAADoEAAAOAAAAAAAAAAAAAAAAAC4CAABkcnMvZTJvRG9jLnhtbFBLAQIt&#10;ABQABgAIAAAAIQCGc5Lh1gAAAAMBAAAPAAAAAAAAAAAAAAAAAHMEAABkcnMvZG93bnJldi54bWxQ&#10;SwECLQAUAAYACAAAACEApRYpKvEAAAB1AQAAGQAAAAAAAAAAAAAAAAB2BQAAZHJzL19yZWxzL2Uy&#10;b0RvYy54bWwucmVsc1BLBQYAAAAABQAFADoBAACeBgAAAAA=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</w:hyperlink>
      <w:r w:rsidR="00DA514B" w:rsidRPr="00644A9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</w:p>
    <w:p w14:paraId="748592A6" w14:textId="042AC4E1" w:rsidR="00644A99" w:rsidRDefault="00644A99" w:rsidP="00644A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4A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Правильно увлажненная, ровная, восстановленная кожа</w:t>
      </w:r>
    </w:p>
    <w:p w14:paraId="77CFA5CE" w14:textId="66019824" w:rsidR="00DF7AB7" w:rsidRPr="00644A99" w:rsidRDefault="00DF7AB7" w:rsidP="00644A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0F0D">
        <w:rPr>
          <w:rFonts w:ascii="Arial" w:hAnsi="Arial" w:cs="Arial"/>
          <w:color w:val="20A6B6"/>
          <w:sz w:val="28"/>
          <w:szCs w:val="28"/>
        </w:rPr>
        <w:br/>
        <w:t>Для ежедневного ухода за кожей лица и шеи, в том числе области вокруг глаз.</w:t>
      </w:r>
      <w:r w:rsidR="007A0F0D" w:rsidRPr="007A0F0D">
        <w:rPr>
          <w:rFonts w:ascii="Arial" w:hAnsi="Arial" w:cs="Arial"/>
          <w:color w:val="20A6B6"/>
          <w:sz w:val="28"/>
          <w:szCs w:val="28"/>
        </w:rPr>
        <w:t xml:space="preserve"> </w:t>
      </w:r>
      <w:r w:rsidR="007A0F0D" w:rsidRPr="007A0F0D">
        <w:rPr>
          <w:rFonts w:ascii="Arial" w:hAnsi="Arial" w:cs="Arial"/>
          <w:color w:val="111111"/>
          <w:sz w:val="28"/>
          <w:szCs w:val="28"/>
        </w:rPr>
        <w:t>Идеально подходит для чувствительной, раздраженной, </w:t>
      </w:r>
      <w:proofErr w:type="spellStart"/>
      <w:r w:rsidR="007A0F0D" w:rsidRPr="007A0F0D">
        <w:rPr>
          <w:rStyle w:val="a4"/>
          <w:rFonts w:ascii="Arial" w:hAnsi="Arial" w:cs="Arial"/>
          <w:color w:val="20A6B6"/>
          <w:sz w:val="28"/>
          <w:szCs w:val="28"/>
        </w:rPr>
        <w:t>атопичной</w:t>
      </w:r>
      <w:proofErr w:type="spellEnd"/>
      <w:r w:rsidR="007A0F0D" w:rsidRPr="007A0F0D">
        <w:rPr>
          <w:rStyle w:val="a4"/>
          <w:rFonts w:ascii="Arial" w:hAnsi="Arial" w:cs="Arial"/>
          <w:color w:val="20A6B6"/>
          <w:sz w:val="28"/>
          <w:szCs w:val="28"/>
        </w:rPr>
        <w:t xml:space="preserve"> (кожа постоянно пересушена, склонна к зуду и раздражению)</w:t>
      </w:r>
      <w:r w:rsidR="007A0F0D" w:rsidRPr="007A0F0D">
        <w:rPr>
          <w:rFonts w:ascii="Arial" w:hAnsi="Arial" w:cs="Arial"/>
          <w:color w:val="111111"/>
          <w:sz w:val="28"/>
          <w:szCs w:val="28"/>
        </w:rPr>
        <w:t xml:space="preserve"> и поврежденной кожи. Способствует восстановлению </w:t>
      </w:r>
      <w:proofErr w:type="spellStart"/>
      <w:r w:rsidR="007A0F0D" w:rsidRPr="007A0F0D">
        <w:rPr>
          <w:rFonts w:ascii="Arial" w:hAnsi="Arial" w:cs="Arial"/>
          <w:color w:val="111111"/>
          <w:sz w:val="28"/>
          <w:szCs w:val="28"/>
        </w:rPr>
        <w:t>гидролипидной</w:t>
      </w:r>
      <w:proofErr w:type="spellEnd"/>
      <w:r w:rsidR="007A0F0D" w:rsidRPr="007A0F0D">
        <w:rPr>
          <w:rFonts w:ascii="Arial" w:hAnsi="Arial" w:cs="Arial"/>
          <w:color w:val="111111"/>
          <w:sz w:val="28"/>
          <w:szCs w:val="28"/>
        </w:rPr>
        <w:t xml:space="preserve"> мантии.</w:t>
      </w:r>
    </w:p>
    <w:p w14:paraId="4357CE09" w14:textId="08070443" w:rsidR="00644A99" w:rsidRPr="00644A99" w:rsidRDefault="00644A99" w:rsidP="00644A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44A99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1890 </w:t>
      </w:r>
      <w:proofErr w:type="spellStart"/>
      <w:r w:rsidRPr="00644A99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руб</w:t>
      </w:r>
      <w:proofErr w:type="spellEnd"/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  </w:t>
      </w:r>
      <w:r w:rsidRPr="00644A99">
        <w:rPr>
          <w:rFonts w:ascii="Arial" w:eastAsia="Times New Roman" w:hAnsi="Arial" w:cs="Arial"/>
          <w:color w:val="A5A5A5"/>
          <w:sz w:val="36"/>
          <w:szCs w:val="36"/>
          <w:lang w:eastAsia="ru-RU"/>
        </w:rPr>
        <w:t>17.15 PV</w:t>
      </w:r>
    </w:p>
    <w:p w14:paraId="6E79585C" w14:textId="77777777" w:rsidR="00644A99" w:rsidRPr="00644A99" w:rsidRDefault="00644A99" w:rsidP="00644A99">
      <w:pPr>
        <w:shd w:val="clear" w:color="auto" w:fill="0ECBC3"/>
        <w:spacing w:after="0" w:line="240" w:lineRule="auto"/>
        <w:jc w:val="center"/>
        <w:rPr>
          <w:rFonts w:ascii="Arial" w:eastAsia="Times New Roman" w:hAnsi="Arial" w:cs="Arial"/>
          <w:caps/>
          <w:color w:val="FFFFFF"/>
          <w:sz w:val="18"/>
          <w:szCs w:val="18"/>
          <w:lang w:eastAsia="ru-RU"/>
        </w:rPr>
      </w:pPr>
      <w:r w:rsidRPr="00644A99">
        <w:rPr>
          <w:rFonts w:ascii="Arial" w:eastAsia="Times New Roman" w:hAnsi="Arial" w:cs="Arial"/>
          <w:caps/>
          <w:color w:val="FFFFFF"/>
          <w:sz w:val="18"/>
          <w:szCs w:val="18"/>
          <w:lang w:eastAsia="ru-RU"/>
        </w:rPr>
        <w:t>НОВИНКА</w:t>
      </w:r>
    </w:p>
    <w:p w14:paraId="403FBCFB" w14:textId="77777777" w:rsidR="00644A99" w:rsidRPr="00644A99" w:rsidRDefault="00644A99" w:rsidP="00644A9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44A99">
        <w:rPr>
          <w:rFonts w:ascii="Arial" w:eastAsia="Times New Roman" w:hAnsi="Arial" w:cs="Arial"/>
          <w:noProof/>
          <w:color w:val="0000FF"/>
          <w:sz w:val="27"/>
          <w:szCs w:val="27"/>
          <w:lang w:eastAsia="ru-RU"/>
        </w:rPr>
        <w:lastRenderedPageBreak/>
        <w:drawing>
          <wp:inline distT="0" distB="0" distL="0" distR="0" wp14:anchorId="575AF959" wp14:editId="4A6CF2A4">
            <wp:extent cx="6029325" cy="6029325"/>
            <wp:effectExtent l="0" t="0" r="9525" b="9525"/>
            <wp:docPr id="53" name="Рисунок 53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Рисунок 53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602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1B0E3" w14:textId="0FCB7035" w:rsidR="00644A99" w:rsidRPr="00644A99" w:rsidRDefault="00644A99" w:rsidP="00644A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23" w:history="1">
        <w:proofErr w:type="spellStart"/>
        <w:r w:rsidRPr="00644A99">
          <w:rPr>
            <w:rFonts w:ascii="GothamProBold" w:eastAsia="Times New Roman" w:hAnsi="GothamProBold" w:cs="Arial"/>
            <w:color w:val="000000"/>
            <w:sz w:val="27"/>
            <w:szCs w:val="27"/>
            <w:u w:val="single"/>
            <w:lang w:eastAsia="ru-RU"/>
          </w:rPr>
          <w:t>Антикуперозная</w:t>
        </w:r>
        <w:proofErr w:type="spellEnd"/>
        <w:r w:rsidRPr="00644A99">
          <w:rPr>
            <w:rFonts w:ascii="GothamProBold" w:eastAsia="Times New Roman" w:hAnsi="GothamProBold" w:cs="Arial"/>
            <w:color w:val="000000"/>
            <w:sz w:val="27"/>
            <w:szCs w:val="27"/>
            <w:u w:val="single"/>
            <w:lang w:eastAsia="ru-RU"/>
          </w:rPr>
          <w:t xml:space="preserve"> сыворотка</w:t>
        </w:r>
      </w:hyperlink>
      <w:hyperlink r:id="rId24" w:anchor="responses" w:history="1">
        <w:r w:rsidRPr="00644A99">
          <w:rPr>
            <w:rFonts w:ascii="Arial" w:eastAsia="Times New Roman" w:hAnsi="Arial" w:cs="Arial"/>
            <w:noProof/>
            <w:color w:val="0000FF"/>
            <w:sz w:val="27"/>
            <w:szCs w:val="27"/>
            <w:lang w:eastAsia="ru-RU"/>
          </w:rPr>
          <mc:AlternateContent>
            <mc:Choice Requires="wps">
              <w:drawing>
                <wp:inline distT="0" distB="0" distL="0" distR="0" wp14:anchorId="5D7AE058" wp14:editId="4DFD853B">
                  <wp:extent cx="304800" cy="304800"/>
                  <wp:effectExtent l="0" t="0" r="0" b="0"/>
                  <wp:docPr id="38" name="AutoShape 54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7A052EC1" id="AutoShape 54" o:spid="_x0000_s1026" href="http://www.gloryon.com/info/productsCard/group/802/product/01304#respons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H7GQIAADoEAAAOAAAAZHJzL2Uyb0RvYy54bWysU8Fu2zAMvQ/YPwi6L3bSdOuMOEWRoEOB&#10;bi3Q7QMUWY6EyKJGKXGyrx8lJ1m6HQYMuxgUKT++90jNbvedZTuFwYCr+XhUcqachMa4dc2/fb1/&#10;d8NZiMI1woJTNT+owG/nb9/Mel+pCWiwjUJGIC5Uva+5jtFXRRGkVp0II/DKUbEF7ESkI66LBkVP&#10;6J0tJmX5vugBG48gVQiUXQ5FPs/4batkfGrboCKzNSduMX8xf1fpW8xnolqj8NrIIw3xDyw6YRw1&#10;PUMtRRRsi+YPqM5IhABtHEnoCmhbI1XWQGrG5W9qXrTwKmshc4I/2xT+H6z8sntGZpqaX9GknOho&#10;RnfbCLk1u55mUdoat1lYIzdHCmTg3wc1iFuC3HbKxWFaqKyItCpBGx84wyp1xodmnAZR9D5UmVAa&#10;Xw5f/DMmW4N/BLkJzMFCC7dWd8HTaGnhiPMphQi9VqIhd17BDRgJMBAaW/WfoSGVglRmdfsWu9SD&#10;+LJ93ozDeTPUPjJJyatyelPS/kgqHeNEWFSnnz2G+ElBx1JAkohdBhe7xxCHq6crqZeDe2NtXj7r&#10;XiUIM2WyF4nvYMUKmgNxRyBsokEPjgIN+IOznpa35uH7VqDizD440v9xPJ2mbc+H6fWHCR3wsrK6&#10;rAgnCarmkbMhXMThhWw9mrXONg8c02a0JutJfg6sjmRpQbMjx8eUXsDlOd/69eTnPwEAAP//AwBQ&#10;SwMEFAAGAAgAAAAhAIZzkuHWAAAAAwEAAA8AAABkcnMvZG93bnJldi54bWxMj0FrwkAQhe8F/8My&#10;Qm91oxQJaTYigkh6KMT6A8bsNAlmZ0N21fTfd9oe2ssMjze8+V6+mVyvbjSGzrOB5SIBRVx723Fj&#10;4PS+f0pBhYhssfdMBj4pwKaYPeSYWX/nim7H2CgJ4ZChgTbGIdM61C05DAs/EIv34UeHUeTYaDvi&#10;XcJdr1dJstYOO5YPLQ60a6m+HK/OwCol+1Z20R/KS1mt2fHrqToY8zifti+gIk3x7xi+8QUdCmE6&#10;+yvboHoDUiT+TPGeU1Hn362LXP9nL74AAAD//wMAUEsDBBQABgAIAAAAIQDH5D7s8QAAAHUBAAAZ&#10;AAAAZHJzL19yZWxzL2Uyb0RvYy54bWwucmVsc4TQzWrDMAwH8Ptg7xC88yKnG6OUJD3sA3rYZXQP&#10;YGzFMXUsIztL8/bzYRsrDHaUhH4S/3Z/nnz1gZwchU40tRQVBk3GBduJ9+PL7VZUKatglKeAnVgx&#10;iX1/fdW+oVe5LKXRxVQVJaROjDnHHUDSI04q1RQxlMlAPKlcSrYQlT4pi7CR8gH4tyH6C7M6mE7w&#10;wTSiOq6xXP7fpmFwGp9IzxOG/McJGIvE3oVTQRVbzD/ssiy19cQrhVrTBC4MBJHJzDqnR8UGLNMc&#10;YSs3322QzZ28v2FMscRQcvkyX8mUd5/PGTkoL6Bv4SKs/hMAAP//AwBQSwECLQAUAAYACAAAACEA&#10;toM4kv4AAADhAQAAEwAAAAAAAAAAAAAAAAAAAAAAW0NvbnRlbnRfVHlwZXNdLnhtbFBLAQItABQA&#10;BgAIAAAAIQA4/SH/1gAAAJQBAAALAAAAAAAAAAAAAAAAAC8BAABfcmVscy8ucmVsc1BLAQItABQA&#10;BgAIAAAAIQDFBWH7GQIAADoEAAAOAAAAAAAAAAAAAAAAAC4CAABkcnMvZTJvRG9jLnhtbFBLAQIt&#10;ABQABgAIAAAAIQCGc5Lh1gAAAAMBAAAPAAAAAAAAAAAAAAAAAHMEAABkcnMvZG93bnJldi54bWxQ&#10;SwECLQAUAAYACAAAACEAx+Q+7PEAAAB1AQAAGQAAAAAAAAAAAAAAAAB2BQAAZHJzL19yZWxzL2Uy&#10;b0RvYy54bWwucmVsc1BLBQYAAAAABQAFADoBAACeBgAAAAA=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</w:hyperlink>
      <w:r w:rsidR="00DA514B" w:rsidRPr="00644A9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</w:p>
    <w:p w14:paraId="3B2BEE26" w14:textId="1B017E6B" w:rsidR="00644A99" w:rsidRDefault="00644A99" w:rsidP="00644A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4A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Улучшаем микроциркуляцию и укрепляем стенки сосудов</w:t>
      </w:r>
    </w:p>
    <w:p w14:paraId="20893D02" w14:textId="77777777" w:rsidR="007A0F0D" w:rsidRPr="007A0F0D" w:rsidRDefault="007A0F0D" w:rsidP="007A0F0D">
      <w:pPr>
        <w:spacing w:before="100" w:beforeAutospacing="1" w:after="100" w:afterAutospacing="1" w:line="240" w:lineRule="auto"/>
        <w:rPr>
          <w:rFonts w:ascii="GothamProLight" w:eastAsia="Times New Roman" w:hAnsi="GothamProLight" w:cs="Times New Roman"/>
          <w:color w:val="111111"/>
          <w:sz w:val="33"/>
          <w:szCs w:val="33"/>
          <w:lang w:eastAsia="ru-RU"/>
        </w:rPr>
      </w:pPr>
      <w:r w:rsidRPr="007A0F0D">
        <w:rPr>
          <w:rFonts w:ascii="GothamProLight" w:eastAsia="Times New Roman" w:hAnsi="GothamProLight" w:cs="Times New Roman"/>
          <w:color w:val="111111"/>
          <w:sz w:val="33"/>
          <w:szCs w:val="33"/>
          <w:lang w:eastAsia="ru-RU"/>
        </w:rPr>
        <w:t>Регулярное применение сыворотки укрепляет капилляры, предотвращает образование застойных пятен, </w:t>
      </w:r>
      <w:r w:rsidRPr="007A0F0D">
        <w:rPr>
          <w:rFonts w:ascii="GothamProLight" w:eastAsia="Times New Roman" w:hAnsi="GothamProLight" w:cs="Times New Roman"/>
          <w:b/>
          <w:bCs/>
          <w:color w:val="111111"/>
          <w:sz w:val="33"/>
          <w:szCs w:val="33"/>
          <w:lang w:eastAsia="ru-RU"/>
        </w:rPr>
        <w:t>уменьшает выраженность сосудистой сетки.</w:t>
      </w:r>
    </w:p>
    <w:p w14:paraId="4BF63A10" w14:textId="77777777" w:rsidR="007A0F0D" w:rsidRPr="007A0F0D" w:rsidRDefault="007A0F0D" w:rsidP="007A0F0D">
      <w:pPr>
        <w:spacing w:before="100" w:beforeAutospacing="1" w:after="100" w:afterAutospacing="1" w:line="240" w:lineRule="auto"/>
        <w:rPr>
          <w:rFonts w:ascii="GothamProLight" w:eastAsia="Times New Roman" w:hAnsi="GothamProLight" w:cs="Times New Roman"/>
          <w:color w:val="111111"/>
          <w:sz w:val="33"/>
          <w:szCs w:val="33"/>
          <w:lang w:eastAsia="ru-RU"/>
        </w:rPr>
      </w:pPr>
      <w:r w:rsidRPr="007A0F0D">
        <w:rPr>
          <w:rFonts w:ascii="GothamProLight" w:eastAsia="Times New Roman" w:hAnsi="GothamProLight" w:cs="Times New Roman"/>
          <w:color w:val="111111"/>
          <w:sz w:val="33"/>
          <w:szCs w:val="33"/>
          <w:lang w:eastAsia="ru-RU"/>
        </w:rPr>
        <w:t>Подходит для всех типов кожи, без возрастных ограничений.</w:t>
      </w:r>
    </w:p>
    <w:p w14:paraId="1F5C010C" w14:textId="1D23A600" w:rsidR="00644A99" w:rsidRPr="00644A99" w:rsidRDefault="00644A99" w:rsidP="00644A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44A99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1980 </w:t>
      </w:r>
      <w:proofErr w:type="spellStart"/>
      <w:r w:rsidRPr="00644A99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руб</w:t>
      </w:r>
      <w:proofErr w:type="spellEnd"/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  </w:t>
      </w:r>
      <w:r w:rsidRPr="00644A99">
        <w:rPr>
          <w:rFonts w:ascii="Arial" w:eastAsia="Times New Roman" w:hAnsi="Arial" w:cs="Arial"/>
          <w:color w:val="A5A5A5"/>
          <w:sz w:val="36"/>
          <w:szCs w:val="36"/>
          <w:lang w:eastAsia="ru-RU"/>
        </w:rPr>
        <w:t>20.5 PV</w:t>
      </w:r>
    </w:p>
    <w:p w14:paraId="6330594C" w14:textId="77777777" w:rsidR="00644A99" w:rsidRPr="00644A99" w:rsidRDefault="00644A99" w:rsidP="00644A99">
      <w:pPr>
        <w:shd w:val="clear" w:color="auto" w:fill="0ECBC3"/>
        <w:spacing w:after="0" w:line="240" w:lineRule="auto"/>
        <w:jc w:val="center"/>
        <w:rPr>
          <w:rFonts w:ascii="Arial" w:eastAsia="Times New Roman" w:hAnsi="Arial" w:cs="Arial"/>
          <w:caps/>
          <w:color w:val="FFFFFF"/>
          <w:sz w:val="18"/>
          <w:szCs w:val="18"/>
          <w:lang w:eastAsia="ru-RU"/>
        </w:rPr>
      </w:pPr>
      <w:r w:rsidRPr="00644A99">
        <w:rPr>
          <w:rFonts w:ascii="Arial" w:eastAsia="Times New Roman" w:hAnsi="Arial" w:cs="Arial"/>
          <w:caps/>
          <w:color w:val="FFFFFF"/>
          <w:sz w:val="18"/>
          <w:szCs w:val="18"/>
          <w:lang w:eastAsia="ru-RU"/>
        </w:rPr>
        <w:t>НОВИНКА</w:t>
      </w:r>
    </w:p>
    <w:p w14:paraId="50DEAA33" w14:textId="77777777" w:rsidR="00644A99" w:rsidRPr="00644A99" w:rsidRDefault="00644A99" w:rsidP="00644A9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44A99">
        <w:rPr>
          <w:rFonts w:ascii="Arial" w:eastAsia="Times New Roman" w:hAnsi="Arial" w:cs="Arial"/>
          <w:noProof/>
          <w:color w:val="0000FF"/>
          <w:sz w:val="27"/>
          <w:szCs w:val="27"/>
          <w:lang w:eastAsia="ru-RU"/>
        </w:rPr>
        <w:lastRenderedPageBreak/>
        <w:drawing>
          <wp:inline distT="0" distB="0" distL="0" distR="0" wp14:anchorId="11ED0C8A" wp14:editId="50A55F0F">
            <wp:extent cx="5581650" cy="5581650"/>
            <wp:effectExtent l="0" t="0" r="0" b="0"/>
            <wp:docPr id="55" name="Рисунок 55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Рисунок 55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558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344E75" w14:textId="7F5EF171" w:rsidR="00644A99" w:rsidRPr="00644A99" w:rsidRDefault="00644A99" w:rsidP="00644A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28" w:history="1">
        <w:r w:rsidRPr="00644A99">
          <w:rPr>
            <w:rFonts w:ascii="GothamProBold" w:eastAsia="Times New Roman" w:hAnsi="GothamProBold" w:cs="Arial"/>
            <w:color w:val="000000"/>
            <w:sz w:val="27"/>
            <w:szCs w:val="27"/>
            <w:u w:val="single"/>
            <w:lang w:eastAsia="ru-RU"/>
          </w:rPr>
          <w:t>Лифтинг-сыворотка</w:t>
        </w:r>
      </w:hyperlink>
      <w:hyperlink r:id="rId29" w:anchor="responses" w:history="1">
        <w:r w:rsidRPr="00644A99">
          <w:rPr>
            <w:rFonts w:ascii="Arial" w:eastAsia="Times New Roman" w:hAnsi="Arial" w:cs="Arial"/>
            <w:noProof/>
            <w:color w:val="0000FF"/>
            <w:sz w:val="27"/>
            <w:szCs w:val="27"/>
            <w:lang w:eastAsia="ru-RU"/>
          </w:rPr>
          <mc:AlternateContent>
            <mc:Choice Requires="wps">
              <w:drawing>
                <wp:inline distT="0" distB="0" distL="0" distR="0" wp14:anchorId="7781AEDA" wp14:editId="451DE2BF">
                  <wp:extent cx="304800" cy="304800"/>
                  <wp:effectExtent l="0" t="0" r="0" b="0"/>
                  <wp:docPr id="36" name="AutoShape 56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6C235F87" id="AutoShape 56" o:spid="_x0000_s1026" href="http://www.gloryon.com/info/productsCard/group/802/product/01305#respons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2AZGQIAADoEAAAOAAAAZHJzL2Uyb0RvYy54bWysU8Fu2zAMvQ/YPwi6L3bSNOuMOEWRoEOB&#10;bivQ7QMUWY6EyKJGKXG6rx8lJ1m6HQYMuxgUKT++90jNbw+dZXuFwYCr+XhUcqachMa4Tc2/fb1/&#10;d8NZiMI1woJTNX9Rgd8u3r6Z975SE9BgG4WMQFyoel9zHaOviiJIrToRRuCVo2IL2IlIR9wUDYqe&#10;0DtbTMpyVvSAjUeQKgTKroYiX2T8tlUyfmnboCKzNSduMX8xf9fpWyzmotqg8NrIIw3xDyw6YRw1&#10;PUOtRBRsh+YPqM5IhABtHEnoCmhbI1XWQGrG5W9qnrXwKmshc4I/2xT+H6z8vH9CZpqaX804c6Kj&#10;Gd3tIuTW7HqWRWlr3HZpjdweKZCBfx/UIG4FctcpF4dpobIi0qoEbXzgDKvUGR+acRpE0ftQZUJp&#10;fDl89k+YbA3+EeQ2MAdLLdxG3QVPo6WFI86nFCL0WomG3HkFN2AkwEBobN1/goZUClKZ1R1a7FIP&#10;4ssOeTNezpuhDpFJSl6V05uS9kdS6RgnwqI6/ewxxI8KOpYCkkTsMrjYP4Y4XD1dSb0c3Btr8/JZ&#10;9ypBmCmTvUh8ByvW0LwQdwTCJhr04CjQgD8462l5ax6+7wQqzuyDI/0fxtNp2vZ8mF6/n9ABLyvr&#10;y4pwkqBqHjkbwmUcXsjOo9nobPPAMW1Ga7Ke5OfA6kiWFjQ7cnxM6QVcnvOtX09+8RMAAP//AwBQ&#10;SwMEFAAGAAgAAAAhAIZzkuHWAAAAAwEAAA8AAABkcnMvZG93bnJldi54bWxMj0FrwkAQhe8F/8My&#10;Qm91oxQJaTYigkh6KMT6A8bsNAlmZ0N21fTfd9oe2ssMjze8+V6+mVyvbjSGzrOB5SIBRVx723Fj&#10;4PS+f0pBhYhssfdMBj4pwKaYPeSYWX/nim7H2CgJ4ZChgTbGIdM61C05DAs/EIv34UeHUeTYaDvi&#10;XcJdr1dJstYOO5YPLQ60a6m+HK/OwCol+1Z20R/KS1mt2fHrqToY8zifti+gIk3x7xi+8QUdCmE6&#10;+yvboHoDUiT+TPGeU1Hn362LXP9nL74AAAD//wMAUEsDBBQABgAIAAAAIQDKGPKF8QAAAHUBAAAZ&#10;AAAAZHJzL19yZWxzL2Uyb0RvYy54bWwucmVsc4TQzWrDMAwH8Ptg7xC88yKnY6OUJD3sA3rYZXQP&#10;YGzFMXUsIztL8/bzYRsrDHaUhH4S/3Z/nnz1gZwchU40tRQVBk3GBduJ9+PL7VZUKatglKeAnVgx&#10;iX1/fdW+oVe5LKXRxVQVJaROjDnHHUDSI04q1RQxlMlAPKlcSrYQlT4pi7CR8gH4tyH6C7M6mE7w&#10;wTSiOq6xXP7fpmFwGp9IzxOG/McJGIvE3oVTQRVbzD/ssiy19cQrhVrTBC4MBJHJzDqnR8UGLNMc&#10;YSs3322QzZ28v2FMscRQcvkyX8mUd5/PGTkoL6Bv4SKs/hMAAP//AwBQSwECLQAUAAYACAAAACEA&#10;toM4kv4AAADhAQAAEwAAAAAAAAAAAAAAAAAAAAAAW0NvbnRlbnRfVHlwZXNdLnhtbFBLAQItABQA&#10;BgAIAAAAIQA4/SH/1gAAAJQBAAALAAAAAAAAAAAAAAAAAC8BAABfcmVscy8ucmVsc1BLAQItABQA&#10;BgAIAAAAIQA5A2AZGQIAADoEAAAOAAAAAAAAAAAAAAAAAC4CAABkcnMvZTJvRG9jLnhtbFBLAQIt&#10;ABQABgAIAAAAIQCGc5Lh1gAAAAMBAAAPAAAAAAAAAAAAAAAAAHMEAABkcnMvZG93bnJldi54bWxQ&#10;SwECLQAUAAYACAAAACEAyhjyhfEAAAB1AQAAGQAAAAAAAAAAAAAAAAB2BQAAZHJzL19yZWxzL2Uy&#10;b0RvYy54bWwucmVsc1BLBQYAAAAABQAFADoBAACeBgAAAAA=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</w:hyperlink>
      <w:r w:rsidRPr="00644A9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</w:p>
    <w:p w14:paraId="36B28F82" w14:textId="75445C33" w:rsidR="00644A99" w:rsidRDefault="00644A99" w:rsidP="00644A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4A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Восстанавливаем эластичность и упругость</w:t>
      </w:r>
    </w:p>
    <w:p w14:paraId="6909206F" w14:textId="77777777" w:rsidR="007A0F0D" w:rsidRPr="007A0F0D" w:rsidRDefault="007A0F0D" w:rsidP="007A0F0D">
      <w:pPr>
        <w:spacing w:before="100" w:beforeAutospacing="1" w:after="100" w:afterAutospacing="1" w:line="240" w:lineRule="auto"/>
        <w:rPr>
          <w:rFonts w:ascii="GothamProLight" w:eastAsia="Times New Roman" w:hAnsi="GothamProLight" w:cs="Times New Roman"/>
          <w:color w:val="111111"/>
          <w:sz w:val="33"/>
          <w:szCs w:val="33"/>
          <w:lang w:eastAsia="ru-RU"/>
        </w:rPr>
      </w:pPr>
      <w:r w:rsidRPr="007A0F0D">
        <w:rPr>
          <w:rFonts w:ascii="GothamProLight" w:eastAsia="Times New Roman" w:hAnsi="GothamProLight" w:cs="Times New Roman"/>
          <w:color w:val="111111"/>
          <w:sz w:val="33"/>
          <w:szCs w:val="33"/>
          <w:lang w:eastAsia="ru-RU"/>
        </w:rPr>
        <w:t xml:space="preserve">Выраженный эффект лифтинга достигается благодаря повышению тонуса мышечных волокон. Обладает </w:t>
      </w:r>
      <w:proofErr w:type="spellStart"/>
      <w:r w:rsidRPr="007A0F0D">
        <w:rPr>
          <w:rFonts w:ascii="GothamProLight" w:eastAsia="Times New Roman" w:hAnsi="GothamProLight" w:cs="Times New Roman"/>
          <w:color w:val="111111"/>
          <w:sz w:val="33"/>
          <w:szCs w:val="33"/>
          <w:lang w:eastAsia="ru-RU"/>
        </w:rPr>
        <w:t>лимфодренажным</w:t>
      </w:r>
      <w:proofErr w:type="spellEnd"/>
      <w:r w:rsidRPr="007A0F0D">
        <w:rPr>
          <w:rFonts w:ascii="GothamProLight" w:eastAsia="Times New Roman" w:hAnsi="GothamProLight" w:cs="Times New Roman"/>
          <w:color w:val="111111"/>
          <w:sz w:val="33"/>
          <w:szCs w:val="33"/>
          <w:lang w:eastAsia="ru-RU"/>
        </w:rPr>
        <w:t xml:space="preserve"> действием, мгновенно устраняя отеки, в том числе вокруг глаз.</w:t>
      </w:r>
    </w:p>
    <w:p w14:paraId="1E2E27A1" w14:textId="77777777" w:rsidR="007A0F0D" w:rsidRPr="007A0F0D" w:rsidRDefault="007A0F0D" w:rsidP="007A0F0D">
      <w:pPr>
        <w:spacing w:before="100" w:beforeAutospacing="1" w:after="100" w:afterAutospacing="1" w:line="240" w:lineRule="auto"/>
        <w:rPr>
          <w:rFonts w:ascii="GothamProLight" w:eastAsia="Times New Roman" w:hAnsi="GothamProLight" w:cs="Times New Roman"/>
          <w:color w:val="111111"/>
          <w:sz w:val="33"/>
          <w:szCs w:val="33"/>
          <w:lang w:eastAsia="ru-RU"/>
        </w:rPr>
      </w:pPr>
      <w:r w:rsidRPr="007A0F0D">
        <w:rPr>
          <w:rFonts w:ascii="GothamProLight" w:eastAsia="Times New Roman" w:hAnsi="GothamProLight" w:cs="Times New Roman"/>
          <w:color w:val="111111"/>
          <w:sz w:val="33"/>
          <w:szCs w:val="33"/>
          <w:lang w:eastAsia="ru-RU"/>
        </w:rPr>
        <w:t>Особенно подходит для лиц с отечно-деформационным типом старения лица. Рекомендуется с 30 лет.</w:t>
      </w:r>
    </w:p>
    <w:p w14:paraId="6BB31524" w14:textId="77777777" w:rsidR="007A0F0D" w:rsidRPr="007A0F0D" w:rsidRDefault="007A0F0D" w:rsidP="007A0F0D">
      <w:pPr>
        <w:spacing w:before="100" w:beforeAutospacing="1" w:after="100" w:afterAutospacing="1" w:line="240" w:lineRule="auto"/>
        <w:rPr>
          <w:rFonts w:ascii="GothamProLight" w:eastAsia="Times New Roman" w:hAnsi="GothamProLight" w:cs="Times New Roman"/>
          <w:color w:val="111111"/>
          <w:sz w:val="33"/>
          <w:szCs w:val="33"/>
          <w:lang w:eastAsia="ru-RU"/>
        </w:rPr>
      </w:pPr>
      <w:r w:rsidRPr="007A0F0D">
        <w:rPr>
          <w:rFonts w:ascii="GothamProLight" w:eastAsia="Times New Roman" w:hAnsi="GothamProLight" w:cs="Times New Roman"/>
          <w:color w:val="111111"/>
          <w:sz w:val="33"/>
          <w:szCs w:val="33"/>
          <w:lang w:eastAsia="ru-RU"/>
        </w:rPr>
        <w:t>Подходит для всех типов кожи.</w:t>
      </w:r>
    </w:p>
    <w:p w14:paraId="7B38401F" w14:textId="4D857B4C" w:rsidR="00644A99" w:rsidRPr="00644A99" w:rsidRDefault="00644A99" w:rsidP="00644A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44A99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1980 </w:t>
      </w:r>
      <w:proofErr w:type="spellStart"/>
      <w:r w:rsidRPr="00644A99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руб</w:t>
      </w:r>
      <w:proofErr w:type="spellEnd"/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  </w:t>
      </w:r>
      <w:r w:rsidRPr="00644A99">
        <w:rPr>
          <w:rFonts w:ascii="Arial" w:eastAsia="Times New Roman" w:hAnsi="Arial" w:cs="Arial"/>
          <w:color w:val="A5A5A5"/>
          <w:sz w:val="36"/>
          <w:szCs w:val="36"/>
          <w:lang w:eastAsia="ru-RU"/>
        </w:rPr>
        <w:t>20.5 PV</w:t>
      </w:r>
    </w:p>
    <w:p w14:paraId="12C0D6D0" w14:textId="77777777" w:rsidR="00644A99" w:rsidRPr="00644A99" w:rsidRDefault="00644A99" w:rsidP="00644A99">
      <w:pPr>
        <w:shd w:val="clear" w:color="auto" w:fill="0ECBC3"/>
        <w:spacing w:after="0" w:line="240" w:lineRule="auto"/>
        <w:jc w:val="center"/>
        <w:rPr>
          <w:rFonts w:ascii="Arial" w:eastAsia="Times New Roman" w:hAnsi="Arial" w:cs="Arial"/>
          <w:caps/>
          <w:color w:val="FFFFFF"/>
          <w:sz w:val="18"/>
          <w:szCs w:val="18"/>
          <w:lang w:eastAsia="ru-RU"/>
        </w:rPr>
      </w:pPr>
      <w:r w:rsidRPr="00644A99">
        <w:rPr>
          <w:rFonts w:ascii="Arial" w:eastAsia="Times New Roman" w:hAnsi="Arial" w:cs="Arial"/>
          <w:caps/>
          <w:color w:val="FFFFFF"/>
          <w:sz w:val="18"/>
          <w:szCs w:val="18"/>
          <w:lang w:eastAsia="ru-RU"/>
        </w:rPr>
        <w:t>НОВИНКА</w:t>
      </w:r>
    </w:p>
    <w:p w14:paraId="0AFDB671" w14:textId="77777777" w:rsidR="00644A99" w:rsidRPr="00644A99" w:rsidRDefault="00644A99" w:rsidP="00644A9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44A99">
        <w:rPr>
          <w:rFonts w:ascii="Arial" w:eastAsia="Times New Roman" w:hAnsi="Arial" w:cs="Arial"/>
          <w:noProof/>
          <w:color w:val="0000FF"/>
          <w:sz w:val="27"/>
          <w:szCs w:val="27"/>
          <w:lang w:eastAsia="ru-RU"/>
        </w:rPr>
        <w:lastRenderedPageBreak/>
        <w:drawing>
          <wp:inline distT="0" distB="0" distL="0" distR="0" wp14:anchorId="2690957A" wp14:editId="733CA859">
            <wp:extent cx="5124450" cy="5124450"/>
            <wp:effectExtent l="0" t="0" r="0" b="0"/>
            <wp:docPr id="57" name="Рисунок 57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Рисунок 57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512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CCE77" w14:textId="394A0805" w:rsidR="00644A99" w:rsidRPr="00644A99" w:rsidRDefault="00644A99" w:rsidP="00644A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33" w:history="1">
        <w:r w:rsidRPr="00644A99">
          <w:rPr>
            <w:rFonts w:ascii="GothamProBold" w:eastAsia="Times New Roman" w:hAnsi="GothamProBold" w:cs="Arial"/>
            <w:color w:val="000000"/>
            <w:sz w:val="27"/>
            <w:szCs w:val="27"/>
            <w:u w:val="single"/>
            <w:lang w:eastAsia="ru-RU"/>
          </w:rPr>
          <w:t>Омолаживающая пептидная сыворотка</w:t>
        </w:r>
      </w:hyperlink>
      <w:hyperlink r:id="rId34" w:anchor="responses" w:history="1">
        <w:r w:rsidRPr="00644A99">
          <w:rPr>
            <w:rFonts w:ascii="Arial" w:eastAsia="Times New Roman" w:hAnsi="Arial" w:cs="Arial"/>
            <w:noProof/>
            <w:color w:val="0000FF"/>
            <w:sz w:val="27"/>
            <w:szCs w:val="27"/>
            <w:lang w:eastAsia="ru-RU"/>
          </w:rPr>
          <mc:AlternateContent>
            <mc:Choice Requires="wps">
              <w:drawing>
                <wp:inline distT="0" distB="0" distL="0" distR="0" wp14:anchorId="40906022" wp14:editId="7DC4D1D0">
                  <wp:extent cx="304800" cy="304800"/>
                  <wp:effectExtent l="0" t="0" r="0" b="0"/>
                  <wp:docPr id="34" name="AutoShape 58">
                    <a:hlinkClick xmlns:a="http://schemas.openxmlformats.org/drawingml/2006/main" r:id="rId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428704DF" id="AutoShape 58" o:spid="_x0000_s1026" href="http://www.gloryon.com/info/productsCard/group/802/product/01306#respons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ul8GQIAADoEAAAOAAAAZHJzL2Uyb0RvYy54bWysU8Fu2zAMvQ/YPwi6L3bSdMuMOEWRoEOB&#10;bi3Q7QMUWY6EyKJGKXG6rx8lJ1m6HQYMuxgUKT++90jNbw6dZXuFwYCr+XhUcqachMa4Tc2/fb17&#10;N+MsROEaYcGpmr+owG8Wb9/Me1+pCWiwjUJGIC5Uva+5jtFXRRGkVp0II/DKUbEF7ESkI26KBkVP&#10;6J0tJmX5vugBG48gVQiUXQ1Fvsj4batkfGzboCKzNSduMX8xf9fpWyzmotqg8NrIIw3xDyw6YRw1&#10;PUOtRBRsh+YPqM5IhABtHEnoCmhbI1XWQGrG5W9qnrXwKmshc4I/2xT+H6z8sn9CZpqaX005c6Kj&#10;Gd3uIuTW7HqWRWlr3HZpjdweKZCBfx/UIG4FctcpF4dpobIi0qoEbXzgDKvUGe+bcRpE0ftQZUJp&#10;fDl89k+YbA3+AeQ2MAdLLdxG3QZPo6WFI86nFCL0WomG3HkFN2AkwEBobN1/hoZUClKZ1R1a7FIP&#10;4ssOeTNezpuhDpFJSl6V01lJ+yOpdIwTYVGdfvYY4icFHUsBSSJ2GVzsH0Icrp6upF4O7oy1efms&#10;e5UgzJTJXiS+gxVraF6IOwJhEw16cBRowB+c9bS8NQ/fdwIVZ/bekf6P4+k0bXs+TK8/TOiAl5X1&#10;ZUU4SVA1j5wN4TIOL2Tn0Wx0tnngmDajNVlP8nNgdSRLC5odOT6m9AIuz/nWrye/+AkAAP//AwBQ&#10;SwMEFAAGAAgAAAAhAIZzkuHWAAAAAwEAAA8AAABkcnMvZG93bnJldi54bWxMj0FrwkAQhe8F/8My&#10;Qm91oxQJaTYigkh6KMT6A8bsNAlmZ0N21fTfd9oe2ssMjze8+V6+mVyvbjSGzrOB5SIBRVx723Fj&#10;4PS+f0pBhYhssfdMBj4pwKaYPeSYWX/nim7H2CgJ4ZChgTbGIdM61C05DAs/EIv34UeHUeTYaDvi&#10;XcJdr1dJstYOO5YPLQ60a6m+HK/OwCol+1Z20R/KS1mt2fHrqToY8zifti+gIk3x7xi+8QUdCmE6&#10;+yvboHoDUiT+TPGeU1Hn362LXP9nL74AAAD//wMAUEsDBBQABgAIAAAAIQDdHKc/8QAAAHUBAAAZ&#10;AAAAZHJzL19yZWxzL2Uyb0RvYy54bWwucmVsc4TQwWrDMAwG4Ptg7xC88yKng1JGkh66DXrYZXQP&#10;YGzFMXUsIztL8/bzYRsrDHaUhD6Jv91fJl99ICdHoRNNLUWFQZNxwXbi/fRyvxNVyioY5SlgJ1ZM&#10;Yt/f3rRv6FUuS2l0MVVFCakTY87xESDpESeVaooYymQgnlQuJVuISp+VRdhIuQX+bYj+yqyOphN8&#10;NI2oTmssl/+3aRicxifS84Qh/3ECxiKxd+FcUMUW8w+7LEttPfFKodY0gQsDQWQys87poNiAZZoj&#10;7OTmuw2yeZDbO8YUSwwlly/zlUx59/mSkYPyAvoWrsLqPwEAAP//AwBQSwECLQAUAAYACAAAACEA&#10;toM4kv4AAADhAQAAEwAAAAAAAAAAAAAAAAAAAAAAW0NvbnRlbnRfVHlwZXNdLnhtbFBLAQItABQA&#10;BgAIAAAAIQA4/SH/1gAAAJQBAAALAAAAAAAAAAAAAAAAAC8BAABfcmVscy8ucmVsc1BLAQItABQA&#10;BgAIAAAAIQAbBul8GQIAADoEAAAOAAAAAAAAAAAAAAAAAC4CAABkcnMvZTJvRG9jLnhtbFBLAQIt&#10;ABQABgAIAAAAIQCGc5Lh1gAAAAMBAAAPAAAAAAAAAAAAAAAAAHMEAABkcnMvZG93bnJldi54bWxQ&#10;SwECLQAUAAYACAAAACEA3RynP/EAAAB1AQAAGQAAAAAAAAAAAAAAAAB2BQAAZHJzL19yZWxzL2Uy&#10;b0RvYy54bWwucmVsc1BLBQYAAAAABQAFADoBAACeBgAAAAA=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</w:hyperlink>
      <w:r w:rsidR="00DA514B" w:rsidRPr="00644A9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</w:p>
    <w:p w14:paraId="179974AA" w14:textId="3A856073" w:rsidR="00644A99" w:rsidRDefault="00644A99" w:rsidP="00644A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4A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Восстанавливаем кожу на клеточном уровне</w:t>
      </w:r>
    </w:p>
    <w:p w14:paraId="3C90AF98" w14:textId="77777777" w:rsidR="007A0F0D" w:rsidRPr="007A0F0D" w:rsidRDefault="007A0F0D" w:rsidP="007A0F0D">
      <w:pPr>
        <w:spacing w:before="100" w:beforeAutospacing="1" w:after="100" w:afterAutospacing="1" w:line="240" w:lineRule="auto"/>
        <w:rPr>
          <w:rFonts w:ascii="GothamProLight" w:eastAsia="Times New Roman" w:hAnsi="GothamProLight" w:cs="Times New Roman"/>
          <w:color w:val="111111"/>
          <w:sz w:val="33"/>
          <w:szCs w:val="33"/>
          <w:lang w:eastAsia="ru-RU"/>
        </w:rPr>
      </w:pPr>
      <w:r w:rsidRPr="007A0F0D">
        <w:rPr>
          <w:rFonts w:ascii="GothamProLight" w:eastAsia="Times New Roman" w:hAnsi="GothamProLight" w:cs="Times New Roman"/>
          <w:color w:val="111111"/>
          <w:sz w:val="33"/>
          <w:szCs w:val="33"/>
          <w:lang w:eastAsia="ru-RU"/>
        </w:rPr>
        <w:t>Стимулирует выработку коллагена за счет активного пептидного комплекса. Оказывает антиоксидантное, противовоспалительное действие, связанное с одной из главных причин старения - окислительным стрессом. Способствует профилактике появления и осветлению возрастных пигментных пятен.</w:t>
      </w:r>
    </w:p>
    <w:p w14:paraId="15AD32DD" w14:textId="77777777" w:rsidR="007A0F0D" w:rsidRPr="007A0F0D" w:rsidRDefault="007A0F0D" w:rsidP="007A0F0D">
      <w:pPr>
        <w:spacing w:before="100" w:beforeAutospacing="1" w:after="100" w:afterAutospacing="1" w:line="240" w:lineRule="auto"/>
        <w:rPr>
          <w:rFonts w:ascii="GothamProLight" w:eastAsia="Times New Roman" w:hAnsi="GothamProLight" w:cs="Times New Roman"/>
          <w:color w:val="111111"/>
          <w:sz w:val="33"/>
          <w:szCs w:val="33"/>
          <w:lang w:eastAsia="ru-RU"/>
        </w:rPr>
      </w:pPr>
      <w:r w:rsidRPr="007A0F0D">
        <w:rPr>
          <w:rFonts w:ascii="GothamProLight" w:eastAsia="Times New Roman" w:hAnsi="GothamProLight" w:cs="Times New Roman"/>
          <w:color w:val="111111"/>
          <w:sz w:val="33"/>
          <w:szCs w:val="33"/>
          <w:lang w:eastAsia="ru-RU"/>
        </w:rPr>
        <w:t>Подходит для всех типов кожи.</w:t>
      </w:r>
    </w:p>
    <w:p w14:paraId="751D5188" w14:textId="4CF08EFD" w:rsidR="00644A99" w:rsidRPr="00644A99" w:rsidRDefault="00644A99" w:rsidP="00644A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44A99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1980 </w:t>
      </w:r>
      <w:proofErr w:type="spellStart"/>
      <w:r w:rsidRPr="00644A99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руб</w:t>
      </w:r>
      <w:proofErr w:type="spellEnd"/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  </w:t>
      </w:r>
      <w:r w:rsidRPr="00644A99">
        <w:rPr>
          <w:rFonts w:ascii="Arial" w:eastAsia="Times New Roman" w:hAnsi="Arial" w:cs="Arial"/>
          <w:color w:val="A5A5A5"/>
          <w:sz w:val="36"/>
          <w:szCs w:val="36"/>
          <w:lang w:eastAsia="ru-RU"/>
        </w:rPr>
        <w:t>20.5 PV</w:t>
      </w:r>
    </w:p>
    <w:p w14:paraId="6FB048B1" w14:textId="77777777" w:rsidR="00644A99" w:rsidRPr="00644A99" w:rsidRDefault="00644A99" w:rsidP="00644A99">
      <w:pPr>
        <w:shd w:val="clear" w:color="auto" w:fill="0ECBC3"/>
        <w:spacing w:after="0" w:line="240" w:lineRule="auto"/>
        <w:jc w:val="center"/>
        <w:rPr>
          <w:rFonts w:ascii="Arial" w:eastAsia="Times New Roman" w:hAnsi="Arial" w:cs="Arial"/>
          <w:caps/>
          <w:color w:val="FFFFFF"/>
          <w:sz w:val="18"/>
          <w:szCs w:val="18"/>
          <w:lang w:eastAsia="ru-RU"/>
        </w:rPr>
      </w:pPr>
      <w:r w:rsidRPr="00644A99">
        <w:rPr>
          <w:rFonts w:ascii="Arial" w:eastAsia="Times New Roman" w:hAnsi="Arial" w:cs="Arial"/>
          <w:caps/>
          <w:color w:val="FFFFFF"/>
          <w:sz w:val="18"/>
          <w:szCs w:val="18"/>
          <w:lang w:eastAsia="ru-RU"/>
        </w:rPr>
        <w:t>НОВИНКА</w:t>
      </w:r>
    </w:p>
    <w:p w14:paraId="58E1B253" w14:textId="77777777" w:rsidR="00644A99" w:rsidRPr="00644A99" w:rsidRDefault="00644A99" w:rsidP="00644A9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44A99">
        <w:rPr>
          <w:rFonts w:ascii="Arial" w:eastAsia="Times New Roman" w:hAnsi="Arial" w:cs="Arial"/>
          <w:noProof/>
          <w:color w:val="0000FF"/>
          <w:sz w:val="27"/>
          <w:szCs w:val="27"/>
          <w:lang w:eastAsia="ru-RU"/>
        </w:rPr>
        <w:lastRenderedPageBreak/>
        <w:drawing>
          <wp:inline distT="0" distB="0" distL="0" distR="0" wp14:anchorId="02B21420" wp14:editId="79135FBB">
            <wp:extent cx="5991225" cy="5991225"/>
            <wp:effectExtent l="0" t="0" r="9525" b="9525"/>
            <wp:docPr id="59" name="Рисунок 59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Рисунок 59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599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3017A" w14:textId="74D702A5" w:rsidR="00644A99" w:rsidRPr="00644A99" w:rsidRDefault="00644A99" w:rsidP="00644A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38" w:history="1">
        <w:r w:rsidRPr="00644A99">
          <w:rPr>
            <w:rFonts w:ascii="GothamProBold" w:eastAsia="Times New Roman" w:hAnsi="GothamProBold" w:cs="Arial"/>
            <w:color w:val="000000"/>
            <w:sz w:val="27"/>
            <w:szCs w:val="27"/>
            <w:u w:val="single"/>
            <w:lang w:eastAsia="ru-RU"/>
          </w:rPr>
          <w:t>Противовоспалительная сыворотка</w:t>
        </w:r>
      </w:hyperlink>
      <w:hyperlink r:id="rId39" w:anchor="responses" w:history="1">
        <w:r w:rsidRPr="00644A99">
          <w:rPr>
            <w:rFonts w:ascii="Arial" w:eastAsia="Times New Roman" w:hAnsi="Arial" w:cs="Arial"/>
            <w:noProof/>
            <w:color w:val="0000FF"/>
            <w:sz w:val="27"/>
            <w:szCs w:val="27"/>
            <w:lang w:eastAsia="ru-RU"/>
          </w:rPr>
          <mc:AlternateContent>
            <mc:Choice Requires="wps">
              <w:drawing>
                <wp:inline distT="0" distB="0" distL="0" distR="0" wp14:anchorId="0923ED6C" wp14:editId="4257EBBE">
                  <wp:extent cx="304800" cy="304800"/>
                  <wp:effectExtent l="0" t="0" r="0" b="0"/>
                  <wp:docPr id="32" name="AutoShape 60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7763C77D" id="AutoShape 60" o:spid="_x0000_s1026" href="http://www.gloryon.com/info/productsCard/group/802/product/01307#respons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V/VGQIAADoEAAAOAAAAZHJzL2Uyb0RvYy54bWysU8Fu2zAMvQ/YPwi6L3bSrOuMOEWRoEOB&#10;bi3Q7QMUWY6EyKJGKXGyrx8lJ1m6HQYMuxgUKT++90jNbvedZTuFwYCr+XhUcqachMa4dc2/fb1/&#10;d8NZiMI1woJTNT+owG/nb9/Mel+pCWiwjUJGIC5Uva+5jtFXRRGkVp0II/DKUbEF7ESkI66LBkVP&#10;6J0tJmV5XfSAjUeQKgTKLocin2f8tlUyPrVtUJHZmhO3mL+Yv6v0LeYzUa1ReG3kkYb4BxadMI6a&#10;nqGWIgq2RfMHVGckQoA2jiR0BbStkSprIDXj8jc1L1p4lbWQOcGfbQr/D1Z+2T0jM03NryacOdHR&#10;jO62EXJrdl1mUdoat1lYIzdHCmTg3wc1iFuC3HbKxWFaqKyItCpBGx84wyp1xodmnAZR9D5UmVAa&#10;Xw5f/DMmW4N/BLkJzMFCC7dWd8HTaGnhiPMphQi9VqIhd17BDRgJMBAaW/WfoSGVglRmdfsWu9SD&#10;+LJ93ozDeTPUPjJJyatyelPS/kgqHeNEWFSnnz2G+ElBx1JAkohdBhe7xxCHq6crqZeDe2NtXj7r&#10;XiUIM2WyF4nvYMUKmgNxRyBsokEPjgIN+IOznpa35uH7VqDizD440v9xPJ2mbc+H6fsPEzrgZWV1&#10;WRFOElTNI2dDuIjDC9l6NGudbR44ps1oTdaT/BxYHcnSgmZHjo8pvYDLc77168nPfwIAAP//AwBQ&#10;SwMEFAAGAAgAAAAhAIZzkuHWAAAAAwEAAA8AAABkcnMvZG93bnJldi54bWxMj0FrwkAQhe8F/8My&#10;Qm91oxQJaTYigkh6KMT6A8bsNAlmZ0N21fTfd9oe2ssMjze8+V6+mVyvbjSGzrOB5SIBRVx723Fj&#10;4PS+f0pBhYhssfdMBj4pwKaYPeSYWX/nim7H2CgJ4ZChgTbGIdM61C05DAs/EIv34UeHUeTYaDvi&#10;XcJdr1dJstYOO5YPLQ60a6m+HK/OwCol+1Z20R/KS1mt2fHrqToY8zifti+gIk3x7xi+8QUdCmE6&#10;+yvboHoDUiT+TPGeU1Hn362LXP9nL74AAAD//wMAUEsDBBQABgAIAAAAIQDQ4GtW8QAAAHUBAAAZ&#10;AAAAZHJzL19yZWxzL2Uyb0RvYy54bWwucmVsc4TQzWrDMAwH8Ptg7xC88yKng62UJD3sA3rYZXQP&#10;YGzFMXUsIztL8/bzYRsrDHaUhH4S/3Z/nnz1gZwchU40tRQVBk3GBduJ9+PL7VZUKatglKeAnVgx&#10;iX1/fdW+oVe5LKXRxVQVJaROjDnHHUDSI04q1RQxlMlAPKlcSrYQlT4pi7CR8h74tyH6C7M6mE7w&#10;wTSiOq6xXP7fpmFwGp9IzxOG/McJGIvE3oVTQRVbzD/ssiy19cQrhVrTBC4MBJHJzDqnR8UGLNMc&#10;YSs3322QzZ18uGFMscRQcvkyX8mUd5/PGTkoL6Bv4SKs/hMAAP//AwBQSwECLQAUAAYACAAAACEA&#10;toM4kv4AAADhAQAAEwAAAAAAAAAAAAAAAAAAAAAAW0NvbnRlbnRfVHlwZXNdLnhtbFBLAQItABQA&#10;BgAIAAAAIQA4/SH/1gAAAJQBAAALAAAAAAAAAAAAAAAAAC8BAABfcmVscy8ucmVsc1BLAQItABQA&#10;BgAIAAAAIQATSV/VGQIAADoEAAAOAAAAAAAAAAAAAAAAAC4CAABkcnMvZTJvRG9jLnhtbFBLAQIt&#10;ABQABgAIAAAAIQCGc5Lh1gAAAAMBAAAPAAAAAAAAAAAAAAAAAHMEAABkcnMvZG93bnJldi54bWxQ&#10;SwECLQAUAAYACAAAACEA0OBrVvEAAAB1AQAAGQAAAAAAAAAAAAAAAAB2BQAAZHJzL19yZWxzL2Uy&#10;b0RvYy54bWwucmVsc1BLBQYAAAAABQAFADoBAACeBgAAAAA=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</w:hyperlink>
      <w:r w:rsidR="00DA514B" w:rsidRPr="00644A9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</w:p>
    <w:p w14:paraId="6DDC91AA" w14:textId="3714239D" w:rsidR="00644A99" w:rsidRDefault="00644A99" w:rsidP="00644A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4A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Устраняем воспаления, снимаем раздражение и делаем кожу здоровой</w:t>
      </w:r>
    </w:p>
    <w:p w14:paraId="1AD89301" w14:textId="7DA8BDE0" w:rsidR="007A0F0D" w:rsidRPr="007A0F0D" w:rsidRDefault="007A0F0D" w:rsidP="007A0F0D">
      <w:pPr>
        <w:spacing w:before="100" w:beforeAutospacing="1" w:after="100" w:afterAutospacing="1" w:line="240" w:lineRule="auto"/>
        <w:rPr>
          <w:rFonts w:ascii="GothamProLight" w:eastAsia="Times New Roman" w:hAnsi="GothamProLight" w:cs="Times New Roman"/>
          <w:color w:val="111111"/>
          <w:sz w:val="33"/>
          <w:szCs w:val="33"/>
          <w:lang w:eastAsia="ru-RU"/>
        </w:rPr>
      </w:pPr>
      <w:r w:rsidRPr="007A0F0D">
        <w:rPr>
          <w:rFonts w:ascii="GothamProLight" w:eastAsia="Times New Roman" w:hAnsi="GothamProLight" w:cs="Times New Roman"/>
          <w:color w:val="111111"/>
          <w:sz w:val="33"/>
          <w:szCs w:val="33"/>
          <w:lang w:eastAsia="ru-RU"/>
        </w:rPr>
        <w:t xml:space="preserve">Снимает воспаление, способствует рассасыванию инфильтраций при угревой болезни. Не повреждает барьерные функции кожи, повышает местный иммунитет, предупреждая повторное воспаление. Уменьшает болезненность воспалительных элементов. Не </w:t>
      </w:r>
      <w:proofErr w:type="spellStart"/>
      <w:r w:rsidRPr="007A0F0D">
        <w:rPr>
          <w:rFonts w:ascii="GothamProLight" w:eastAsia="Times New Roman" w:hAnsi="GothamProLight" w:cs="Times New Roman"/>
          <w:color w:val="111111"/>
          <w:sz w:val="33"/>
          <w:szCs w:val="33"/>
          <w:lang w:eastAsia="ru-RU"/>
        </w:rPr>
        <w:t>камедогенна</w:t>
      </w:r>
      <w:proofErr w:type="spellEnd"/>
      <w:r w:rsidRPr="007A0F0D">
        <w:rPr>
          <w:rFonts w:ascii="GothamProLight" w:eastAsia="Times New Roman" w:hAnsi="GothamProLight" w:cs="Times New Roman"/>
          <w:color w:val="111111"/>
          <w:sz w:val="33"/>
          <w:szCs w:val="33"/>
          <w:lang w:eastAsia="ru-RU"/>
        </w:rPr>
        <w:t>.</w:t>
      </w:r>
      <w:r>
        <w:rPr>
          <w:rFonts w:ascii="GothamProLight" w:eastAsia="Times New Roman" w:hAnsi="GothamProLight" w:cs="Times New Roman"/>
          <w:color w:val="111111"/>
          <w:sz w:val="33"/>
          <w:szCs w:val="33"/>
          <w:lang w:eastAsia="ru-RU"/>
        </w:rPr>
        <w:t xml:space="preserve"> </w:t>
      </w:r>
      <w:r w:rsidRPr="007A0F0D">
        <w:rPr>
          <w:rFonts w:ascii="GothamProLight" w:eastAsia="Times New Roman" w:hAnsi="GothamProLight" w:cs="Times New Roman"/>
          <w:color w:val="111111"/>
          <w:sz w:val="33"/>
          <w:szCs w:val="33"/>
          <w:lang w:eastAsia="ru-RU"/>
        </w:rPr>
        <w:t>Можно наносить точечно на очаги воспаления на разных участках тела (грудь, спина, руки). Подходит для всех типов кожи. Рекомендована с 13 лет.</w:t>
      </w:r>
    </w:p>
    <w:p w14:paraId="41CD19A0" w14:textId="569753CB" w:rsidR="00644A99" w:rsidRPr="00644A99" w:rsidRDefault="00644A99" w:rsidP="00644A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44A99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1980 </w:t>
      </w:r>
      <w:proofErr w:type="spellStart"/>
      <w:r w:rsidRPr="00644A99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руб</w:t>
      </w:r>
      <w:proofErr w:type="spellEnd"/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  </w:t>
      </w:r>
      <w:r w:rsidRPr="00644A99">
        <w:rPr>
          <w:rFonts w:ascii="Arial" w:eastAsia="Times New Roman" w:hAnsi="Arial" w:cs="Arial"/>
          <w:color w:val="A5A5A5"/>
          <w:sz w:val="36"/>
          <w:szCs w:val="36"/>
          <w:lang w:eastAsia="ru-RU"/>
        </w:rPr>
        <w:t>19 PV</w:t>
      </w:r>
    </w:p>
    <w:p w14:paraId="2843015B" w14:textId="77777777" w:rsidR="00644A99" w:rsidRPr="00644A99" w:rsidRDefault="00644A99" w:rsidP="00644A99">
      <w:pPr>
        <w:shd w:val="clear" w:color="auto" w:fill="0ECBC3"/>
        <w:spacing w:after="0" w:line="240" w:lineRule="auto"/>
        <w:jc w:val="center"/>
        <w:rPr>
          <w:rFonts w:ascii="Arial" w:eastAsia="Times New Roman" w:hAnsi="Arial" w:cs="Arial"/>
          <w:caps/>
          <w:color w:val="FFFFFF"/>
          <w:sz w:val="18"/>
          <w:szCs w:val="18"/>
          <w:lang w:eastAsia="ru-RU"/>
        </w:rPr>
      </w:pPr>
      <w:r w:rsidRPr="00644A99">
        <w:rPr>
          <w:rFonts w:ascii="Arial" w:eastAsia="Times New Roman" w:hAnsi="Arial" w:cs="Arial"/>
          <w:caps/>
          <w:color w:val="FFFFFF"/>
          <w:sz w:val="18"/>
          <w:szCs w:val="18"/>
          <w:lang w:eastAsia="ru-RU"/>
        </w:rPr>
        <w:t>НОВИНКА</w:t>
      </w:r>
    </w:p>
    <w:p w14:paraId="2D97D434" w14:textId="77777777" w:rsidR="00644A99" w:rsidRPr="00644A99" w:rsidRDefault="00644A99" w:rsidP="00644A9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44A99">
        <w:rPr>
          <w:rFonts w:ascii="Arial" w:eastAsia="Times New Roman" w:hAnsi="Arial" w:cs="Arial"/>
          <w:noProof/>
          <w:color w:val="0000FF"/>
          <w:sz w:val="27"/>
          <w:szCs w:val="27"/>
          <w:lang w:eastAsia="ru-RU"/>
        </w:rPr>
        <w:lastRenderedPageBreak/>
        <w:drawing>
          <wp:inline distT="0" distB="0" distL="0" distR="0" wp14:anchorId="41FBA65A" wp14:editId="774C7D72">
            <wp:extent cx="5105400" cy="5105400"/>
            <wp:effectExtent l="0" t="0" r="0" b="0"/>
            <wp:docPr id="61" name="Рисунок 61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Рисунок 61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4A80E" w14:textId="78EBA014" w:rsidR="00644A99" w:rsidRPr="00644A99" w:rsidRDefault="00644A99" w:rsidP="00644A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43" w:history="1">
        <w:r w:rsidRPr="00644A99">
          <w:rPr>
            <w:rFonts w:ascii="GothamProBold" w:eastAsia="Times New Roman" w:hAnsi="GothamProBold" w:cs="Arial"/>
            <w:color w:val="000000"/>
            <w:sz w:val="27"/>
            <w:szCs w:val="27"/>
            <w:u w:val="single"/>
            <w:lang w:eastAsia="ru-RU"/>
          </w:rPr>
          <w:t>Сыворотка для кожи вокруг глаз</w:t>
        </w:r>
      </w:hyperlink>
      <w:hyperlink r:id="rId44" w:anchor="responses" w:history="1">
        <w:r w:rsidRPr="00644A99">
          <w:rPr>
            <w:rFonts w:ascii="Arial" w:eastAsia="Times New Roman" w:hAnsi="Arial" w:cs="Arial"/>
            <w:noProof/>
            <w:color w:val="0000FF"/>
            <w:sz w:val="27"/>
            <w:szCs w:val="27"/>
            <w:lang w:eastAsia="ru-RU"/>
          </w:rPr>
          <mc:AlternateContent>
            <mc:Choice Requires="wps">
              <w:drawing>
                <wp:inline distT="0" distB="0" distL="0" distR="0" wp14:anchorId="4EA56CEC" wp14:editId="3B508927">
                  <wp:extent cx="304800" cy="304800"/>
                  <wp:effectExtent l="0" t="0" r="0" b="0"/>
                  <wp:docPr id="30" name="AutoShape 62">
                    <a:hlinkClick xmlns:a="http://schemas.openxmlformats.org/drawingml/2006/main" r:id="rId4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46AAF379" id="AutoShape 62" o:spid="_x0000_s1026" href="http://www.gloryon.com/info/productsCard/group/802/product/01308#respons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ePrGQIAADoEAAAOAAAAZHJzL2Uyb0RvYy54bWysU8Fu2zAMvQ/YPwi6L3bSrOuMOEWRoEOB&#10;bi3Q7QMUWY6EyKJGKXGyrx8lJ1m6HQYMuxgUKT++90jNbvedZTuFwYCr+XhUcqachMa4dc2/fb1/&#10;d8NZiMI1woJTNT+owG/nb9/Mel+pCWiwjUJGIC5Uva+5jtFXRRGkVp0II/DKUbEF7ESkI66LBkVP&#10;6J0tJmV5XfSAjUeQKgTKLocin2f8tlUyPrVtUJHZmhO3mL+Yv6v0LeYzUa1ReG3kkYb4BxadMI6a&#10;nqGWIgq2RfMHVGckQoA2jiR0BbStkSprIDXj8jc1L1p4lbWQOcGfbQr/D1Z+2T0jM03Nr8geJzqa&#10;0d02Qm7NridZlLbGbRbWyM2RAhn490EN4pYgt51ycZgWKisirUrQxgfOsEqd8aEZp0EUvQ9VJpTG&#10;l8MX/4zJ1uAfQW4Cc7DQwq3VXfA0Wlo44nxKIUKvlWjInVdwA0YCDITGVv1naEilIJVZ3b7FLvUg&#10;vmyfN+Nw3gy1j0xS8qqc3pRkkKTSMU6ERXX62WOInxR0LAUkidhlcLF7DHG4erqSejm4N9bm5bPu&#10;VYIwUyZ7kfgOVqygORB3BMImGvTgKNCAPzjraXlrHr5vBSrO7IMj/R/H02na9nyYvv8woQNeVlaX&#10;FeEkQdU8cjaEizi8kK1Hs9bZ5oFj2ozWZD3Jz4HVkSwtaHbk+JjSC7g851u/nvz8JwAAAP//AwBQ&#10;SwMEFAAGAAgAAAAhAIZzkuHWAAAAAwEAAA8AAABkcnMvZG93bnJldi54bWxMj0FrwkAQhe8F/8My&#10;Qm91oxQJaTYigkh6KMT6A8bsNAlmZ0N21fTfd9oe2ssMjze8+V6+mVyvbjSGzrOB5SIBRVx723Fj&#10;4PS+f0pBhYhssfdMBj4pwKaYPeSYWX/nim7H2CgJ4ZChgTbGIdM61C05DAs/EIv34UeHUeTYaDvi&#10;XcJdr1dJstYOO5YPLQ60a6m+HK/OwCol+1Z20R/KS1mt2fHrqToY8zifti+gIk3x7xi+8QUdCmE6&#10;+yvboHoDUiT+TPGeU1Hn362LXP9nL74AAAD//wMAUEsDBBQABgAIAAAAIQBY/vlo8QAAAHUBAAAZ&#10;AAAAZHJzL19yZWxzL2Uyb0RvYy54bWwucmVsc4TQzUrEMBAH8LvgO4R4ttOuIEXa7sEP2IMXWR8g&#10;JNM0bJoJk9Ru394cVFwQPM4M85vh3+3PsxcfyMlR6GVT1VJg0GRcsL18P77ctlKkrIJRngL2csMk&#10;98P1VfeGXuWylCYXkyhKSL2cco4PAElPOKtUUcRQJiPxrHIp2UJU+qQswq6u74F/G3K4MMXB9JIP&#10;ppHiuMVy+X+bxtFpfCK9zBjyHydgKhJ7F04FVWwx/7DrulbWE28UKk0zuDASRCaz6JweFRuwTEuE&#10;tt59t6Fu7ur2hjHFEkPJ5ct8JVPefT5n5KC8hKGDi7CGTwAAAP//AwBQSwECLQAUAAYACAAAACEA&#10;toM4kv4AAADhAQAAEwAAAAAAAAAAAAAAAAAAAAAAW0NvbnRlbnRfVHlwZXNdLnhtbFBLAQItABQA&#10;BgAIAAAAIQA4/SH/1gAAAJQBAAALAAAAAAAAAAAAAAAAAC8BAABfcmVscy8ucmVsc1BLAQItABQA&#10;BgAIAAAAIQC2SePrGQIAADoEAAAOAAAAAAAAAAAAAAAAAC4CAABkcnMvZTJvRG9jLnhtbFBLAQIt&#10;ABQABgAIAAAAIQCGc5Lh1gAAAAMBAAAPAAAAAAAAAAAAAAAAAHMEAABkcnMvZG93bnJldi54bWxQ&#10;SwECLQAUAAYACAAAACEAWP75aPEAAAB1AQAAGQAAAAAAAAAAAAAAAAB2BQAAZHJzL19yZWxzL2Uy&#10;b0RvYy54bWwucmVsc1BLBQYAAAAABQAFADoBAACeBgAAAAA=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</w:hyperlink>
      <w:r w:rsidR="00DA514B" w:rsidRPr="00644A9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</w:p>
    <w:p w14:paraId="11A000C6" w14:textId="5487B938" w:rsidR="00644A99" w:rsidRDefault="00644A99" w:rsidP="00644A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4A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Поддерживаем и защищаем деликатную кожу вокруг глаз</w:t>
      </w:r>
    </w:p>
    <w:p w14:paraId="3C2ADA20" w14:textId="77777777" w:rsidR="005F40AE" w:rsidRPr="005F40AE" w:rsidRDefault="005F40AE" w:rsidP="005F40AE">
      <w:pPr>
        <w:spacing w:before="100" w:beforeAutospacing="1" w:after="100" w:afterAutospacing="1" w:line="240" w:lineRule="auto"/>
        <w:rPr>
          <w:rFonts w:ascii="GothamProLight" w:eastAsia="Times New Roman" w:hAnsi="GothamProLight" w:cs="Times New Roman"/>
          <w:color w:val="111111"/>
          <w:sz w:val="33"/>
          <w:szCs w:val="33"/>
          <w:lang w:eastAsia="ru-RU"/>
        </w:rPr>
      </w:pPr>
      <w:r w:rsidRPr="005F40AE">
        <w:rPr>
          <w:rFonts w:ascii="GothamProLight" w:eastAsia="Times New Roman" w:hAnsi="GothamProLight" w:cs="Times New Roman"/>
          <w:color w:val="111111"/>
          <w:sz w:val="33"/>
          <w:szCs w:val="33"/>
          <w:lang w:eastAsia="ru-RU"/>
        </w:rPr>
        <w:t xml:space="preserve">Уменьшает глубину мимических морщин и устраняет мышечный </w:t>
      </w:r>
      <w:proofErr w:type="spellStart"/>
      <w:r w:rsidRPr="005F40AE">
        <w:rPr>
          <w:rFonts w:ascii="GothamProLight" w:eastAsia="Times New Roman" w:hAnsi="GothamProLight" w:cs="Times New Roman"/>
          <w:color w:val="111111"/>
          <w:sz w:val="33"/>
          <w:szCs w:val="33"/>
          <w:lang w:eastAsia="ru-RU"/>
        </w:rPr>
        <w:t>гипертонус</w:t>
      </w:r>
      <w:proofErr w:type="spellEnd"/>
      <w:r w:rsidRPr="005F40AE">
        <w:rPr>
          <w:rFonts w:ascii="GothamProLight" w:eastAsia="Times New Roman" w:hAnsi="GothamProLight" w:cs="Times New Roman"/>
          <w:color w:val="111111"/>
          <w:sz w:val="33"/>
          <w:szCs w:val="33"/>
          <w:lang w:eastAsia="ru-RU"/>
        </w:rPr>
        <w:t>. Возможно применение сыворотки в области лба, верхней губы, подбородка.</w:t>
      </w:r>
    </w:p>
    <w:p w14:paraId="52FED6F0" w14:textId="77777777" w:rsidR="005F40AE" w:rsidRPr="005F40AE" w:rsidRDefault="005F40AE" w:rsidP="005F40AE">
      <w:pPr>
        <w:spacing w:before="100" w:beforeAutospacing="1" w:after="100" w:afterAutospacing="1" w:line="240" w:lineRule="auto"/>
        <w:rPr>
          <w:rFonts w:ascii="GothamProLight" w:eastAsia="Times New Roman" w:hAnsi="GothamProLight" w:cs="Times New Roman"/>
          <w:color w:val="111111"/>
          <w:sz w:val="33"/>
          <w:szCs w:val="33"/>
          <w:lang w:eastAsia="ru-RU"/>
        </w:rPr>
      </w:pPr>
      <w:r w:rsidRPr="005F40AE">
        <w:rPr>
          <w:rFonts w:ascii="GothamProLight" w:eastAsia="Times New Roman" w:hAnsi="GothamProLight" w:cs="Times New Roman"/>
          <w:color w:val="111111"/>
          <w:sz w:val="33"/>
          <w:szCs w:val="33"/>
          <w:lang w:eastAsia="ru-RU"/>
        </w:rPr>
        <w:t>Подходит для всех типов кожи.</w:t>
      </w:r>
    </w:p>
    <w:p w14:paraId="424A5DAF" w14:textId="42D89635" w:rsidR="00644A99" w:rsidRPr="00644A99" w:rsidRDefault="00644A99" w:rsidP="00644A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44A99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1980 </w:t>
      </w:r>
      <w:proofErr w:type="spellStart"/>
      <w:r w:rsidRPr="00644A99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руб</w:t>
      </w:r>
      <w:proofErr w:type="spellEnd"/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  </w:t>
      </w:r>
      <w:r w:rsidRPr="00644A99">
        <w:rPr>
          <w:rFonts w:ascii="Arial" w:eastAsia="Times New Roman" w:hAnsi="Arial" w:cs="Arial"/>
          <w:color w:val="A5A5A5"/>
          <w:sz w:val="36"/>
          <w:szCs w:val="36"/>
          <w:lang w:eastAsia="ru-RU"/>
        </w:rPr>
        <w:t>19 PV</w:t>
      </w:r>
    </w:p>
    <w:p w14:paraId="18EDBA0C" w14:textId="77777777" w:rsidR="00644A99" w:rsidRPr="00644A99" w:rsidRDefault="00644A99" w:rsidP="00644A99">
      <w:pPr>
        <w:shd w:val="clear" w:color="auto" w:fill="0ECBC3"/>
        <w:spacing w:after="0" w:line="240" w:lineRule="auto"/>
        <w:jc w:val="center"/>
        <w:rPr>
          <w:rFonts w:ascii="Arial" w:eastAsia="Times New Roman" w:hAnsi="Arial" w:cs="Arial"/>
          <w:caps/>
          <w:color w:val="FFFFFF"/>
          <w:sz w:val="18"/>
          <w:szCs w:val="18"/>
          <w:lang w:eastAsia="ru-RU"/>
        </w:rPr>
      </w:pPr>
      <w:r w:rsidRPr="00644A99">
        <w:rPr>
          <w:rFonts w:ascii="Arial" w:eastAsia="Times New Roman" w:hAnsi="Arial" w:cs="Arial"/>
          <w:caps/>
          <w:color w:val="FFFFFF"/>
          <w:sz w:val="18"/>
          <w:szCs w:val="18"/>
          <w:lang w:eastAsia="ru-RU"/>
        </w:rPr>
        <w:t>НОВИНКА</w:t>
      </w:r>
    </w:p>
    <w:p w14:paraId="730723F7" w14:textId="77777777" w:rsidR="00644A99" w:rsidRPr="00644A99" w:rsidRDefault="00644A99" w:rsidP="00644A9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44A99">
        <w:rPr>
          <w:rFonts w:ascii="Arial" w:eastAsia="Times New Roman" w:hAnsi="Arial" w:cs="Arial"/>
          <w:noProof/>
          <w:color w:val="0000FF"/>
          <w:sz w:val="27"/>
          <w:szCs w:val="27"/>
          <w:lang w:eastAsia="ru-RU"/>
        </w:rPr>
        <w:lastRenderedPageBreak/>
        <w:drawing>
          <wp:inline distT="0" distB="0" distL="0" distR="0" wp14:anchorId="1BAA7AD5" wp14:editId="4C7569A3">
            <wp:extent cx="5895975" cy="5895975"/>
            <wp:effectExtent l="0" t="0" r="9525" b="9525"/>
            <wp:docPr id="63" name="Рисунок 63">
              <a:hlinkClick xmlns:a="http://schemas.openxmlformats.org/drawingml/2006/main" r:id="rId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Рисунок 63">
                      <a:hlinkClick r:id="rId4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589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BB11D" w14:textId="2C021B11" w:rsidR="00644A99" w:rsidRPr="00644A99" w:rsidRDefault="00644A99" w:rsidP="00644A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48" w:history="1">
        <w:r w:rsidRPr="00644A99">
          <w:rPr>
            <w:rFonts w:ascii="GothamProBold" w:eastAsia="Times New Roman" w:hAnsi="GothamProBold" w:cs="Arial"/>
            <w:color w:val="000000"/>
            <w:sz w:val="27"/>
            <w:szCs w:val="27"/>
            <w:u w:val="single"/>
            <w:lang w:eastAsia="ru-RU"/>
          </w:rPr>
          <w:t>Увлажняющая сыворотка</w:t>
        </w:r>
      </w:hyperlink>
      <w:hyperlink r:id="rId49" w:anchor="responses" w:history="1">
        <w:r w:rsidRPr="00644A99">
          <w:rPr>
            <w:rFonts w:ascii="Arial" w:eastAsia="Times New Roman" w:hAnsi="Arial" w:cs="Arial"/>
            <w:noProof/>
            <w:color w:val="0000FF"/>
            <w:sz w:val="27"/>
            <w:szCs w:val="27"/>
            <w:lang w:eastAsia="ru-RU"/>
          </w:rPr>
          <mc:AlternateContent>
            <mc:Choice Requires="wps">
              <w:drawing>
                <wp:inline distT="0" distB="0" distL="0" distR="0" wp14:anchorId="350D8FDE" wp14:editId="645518FA">
                  <wp:extent cx="304800" cy="304800"/>
                  <wp:effectExtent l="0" t="0" r="0" b="0"/>
                  <wp:docPr id="28" name="AutoShape 64">
                    <a:hlinkClick xmlns:a="http://schemas.openxmlformats.org/drawingml/2006/main" r:id="rId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2BE9B1D6" id="AutoShape 64" o:spid="_x0000_s1026" href="http://www.gloryon.com/info/productsCard/group/802/product/01309#respons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gnkGQIAADoEAAAOAAAAZHJzL2Uyb0RvYy54bWysU8Fu2zAMvQ/YPwi6L3ayrGuNOEWRoEOB&#10;bivQ7gMUWY6EyKJGKXGyrx8lJ1m6HQYMuxgUKT++90jNbvedZTuFwYCr+XhUcqachMa4dc2/vdy/&#10;u+YsROEaYcGpmh9U4Lfzt29mva/UBDTYRiEjEBeq3tdcx+iroghSq06EEXjlqNgCdiLSEddFg6In&#10;9M4Wk7K8KnrAxiNIFQJll0ORzzN+2yoZv7ZtUJHZmhO3mL+Yv6v0LeYzUa1ReG3kkYb4BxadMI6a&#10;nqGWIgq2RfMHVGckQoA2jiR0BbStkSprIDXj8jc1z1p4lbWQOcGfbQr/D1Z+2T0hM03NJzQpJzqa&#10;0d02Qm7NrqZZlLbGbRbWyM2RAhn490EN4pYgt51ycZgWKisirUrQxgfOsEqd8aEZp0EUvQ9VJpTG&#10;l8Nn/4TJ1uAfQW4Cc7DQwq3VXfA0Wlo44nxKIUKvlWjInVdwA0YCDITGVv1naEilIJVZ3b7FLvUg&#10;vmyfN+Nw3gy1j0xS8n05vS5pfySVjnEiLKrTzx5D/KSgYykgScQug4vdY4jD1dOV1MvBvbE2L591&#10;rxKEmTLZi8R3sGIFzYG4IxA20aAHR4EG/MFZT8tb8/B9K1BxZh8c6b8ZT6dp2/Nh+uHjhA54WVld&#10;VoSTBFXzyNkQLuLwQrYezVpnmweOaTNak/UkPwdWR7K0oNmR42NKL+DynG/9evLznwAAAP//AwBQ&#10;SwMEFAAGAAgAAAAhAIZzkuHWAAAAAwEAAA8AAABkcnMvZG93bnJldi54bWxMj0FrwkAQhe8F/8My&#10;Qm91oxQJaTYigkh6KMT6A8bsNAlmZ0N21fTfd9oe2ssMjze8+V6+mVyvbjSGzrOB5SIBRVx723Fj&#10;4PS+f0pBhYhssfdMBj4pwKaYPeSYWX/nim7H2CgJ4ZChgTbGIdM61C05DAs/EIv34UeHUeTYaDvi&#10;XcJdr1dJstYOO5YPLQ60a6m+HK/OwCol+1Z20R/KS1mt2fHrqToY8zifti+gIk3x7xi+8QUdCmE6&#10;+yvboHoDUiT+TPGeU1Hn362LXP9nL74AAAD//wMAUEsDBBQABgAIAAAAIQBVAjUB8QAAAHUBAAAZ&#10;AAAAZHJzL19yZWxzL2Uyb0RvYy54bWwucmVsc4TQzWrDMAwH8Ptg7xC88yKng9GVJD3sA3rYZXQP&#10;YGzFMXUsIztL8/bzYRsrDHaUhH4S/3Z/nnz1gZwchU40tRQVBk3GBduJ9+PL7VZUKatglKeAnVgx&#10;iX1/fdW+oVe5LKXRxVQVJaROjDnHHUDSI04q1RQxlMlAPKlcSrYQlT4pi7CR8h74tyH6C7M6mE7w&#10;wTSiOq6xXP7fpmFwGp9IzxOG/McJGIvE3oVTQRVbzD/ssiy19cQrhVrTBC4MBJHJzDqnR8UGLNMc&#10;YSs3322QzZ18uGFMscRQcvkyX8mUd5/PGTkoL6Bv4SKs/hMAAP//AwBQSwECLQAUAAYACAAAACEA&#10;toM4kv4AAADhAQAAEwAAAAAAAAAAAAAAAAAAAAAAW0NvbnRlbnRfVHlwZXNdLnhtbFBLAQItABQA&#10;BgAIAAAAIQA4/SH/1gAAAJQBAAALAAAAAAAAAAAAAAAAAC8BAABfcmVscy8ucmVsc1BLAQItABQA&#10;BgAIAAAAIQAofgnkGQIAADoEAAAOAAAAAAAAAAAAAAAAAC4CAABkcnMvZTJvRG9jLnhtbFBLAQIt&#10;ABQABgAIAAAAIQCGc5Lh1gAAAAMBAAAPAAAAAAAAAAAAAAAAAHMEAABkcnMvZG93bnJldi54bWxQ&#10;SwECLQAUAAYACAAAACEAVQI1AfEAAAB1AQAAGQAAAAAAAAAAAAAAAAB2BQAAZHJzL19yZWxzL2Uy&#10;b0RvYy54bWwucmVsc1BLBQYAAAAABQAFADoBAACeBgAAAAA=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</w:hyperlink>
      <w:r w:rsidR="00C23F63" w:rsidRPr="00644A9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</w:p>
    <w:p w14:paraId="19C6A571" w14:textId="618A2980" w:rsidR="00644A99" w:rsidRDefault="00644A99" w:rsidP="00644A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4A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Идеальное увлажнение</w:t>
      </w:r>
    </w:p>
    <w:p w14:paraId="64F2C952" w14:textId="77777777" w:rsidR="00333CE7" w:rsidRDefault="00333CE7" w:rsidP="00333CE7">
      <w:pPr>
        <w:pStyle w:val="moussedesc-full"/>
        <w:rPr>
          <w:rFonts w:ascii="GothamProLight" w:hAnsi="GothamProLight"/>
          <w:color w:val="111111"/>
          <w:sz w:val="33"/>
          <w:szCs w:val="33"/>
        </w:rPr>
      </w:pPr>
      <w:r>
        <w:rPr>
          <w:rFonts w:ascii="GothamProLight" w:hAnsi="GothamProLight"/>
          <w:color w:val="111111"/>
          <w:sz w:val="33"/>
          <w:szCs w:val="33"/>
        </w:rPr>
        <w:t xml:space="preserve">Великолепно увлажняет кожу, способствует восстановлению </w:t>
      </w:r>
      <w:proofErr w:type="spellStart"/>
      <w:r>
        <w:rPr>
          <w:rFonts w:ascii="GothamProLight" w:hAnsi="GothamProLight"/>
          <w:color w:val="111111"/>
          <w:sz w:val="33"/>
          <w:szCs w:val="33"/>
        </w:rPr>
        <w:t>гидролипидной</w:t>
      </w:r>
      <w:proofErr w:type="spellEnd"/>
      <w:r>
        <w:rPr>
          <w:rFonts w:ascii="GothamProLight" w:hAnsi="GothamProLight"/>
          <w:color w:val="111111"/>
          <w:sz w:val="33"/>
          <w:szCs w:val="33"/>
        </w:rPr>
        <w:t xml:space="preserve"> мантии (тонкая защитная пленка на поверхности кожи). Стабилизирует нейтральный уровень рН кожи лица (нейтральный </w:t>
      </w:r>
      <w:proofErr w:type="spellStart"/>
      <w:r>
        <w:rPr>
          <w:rFonts w:ascii="GothamProLight" w:hAnsi="GothamProLight"/>
          <w:color w:val="111111"/>
          <w:sz w:val="33"/>
          <w:szCs w:val="33"/>
        </w:rPr>
        <w:t>pH</w:t>
      </w:r>
      <w:proofErr w:type="spellEnd"/>
      <w:r>
        <w:rPr>
          <w:rFonts w:ascii="GothamProLight" w:hAnsi="GothamProLight"/>
          <w:color w:val="111111"/>
          <w:sz w:val="33"/>
          <w:szCs w:val="33"/>
        </w:rPr>
        <w:t xml:space="preserve"> имеет чистая вода).</w:t>
      </w:r>
    </w:p>
    <w:p w14:paraId="0C66FBBB" w14:textId="16606076" w:rsidR="00333CE7" w:rsidRPr="00644A99" w:rsidRDefault="00333CE7" w:rsidP="00333CE7">
      <w:pPr>
        <w:pStyle w:val="moussedesc-full"/>
        <w:rPr>
          <w:rFonts w:ascii="GothamProLight" w:hAnsi="GothamProLight"/>
          <w:color w:val="111111"/>
          <w:sz w:val="33"/>
          <w:szCs w:val="33"/>
        </w:rPr>
      </w:pPr>
      <w:r>
        <w:rPr>
          <w:rFonts w:ascii="GothamProLight" w:hAnsi="GothamProLight"/>
          <w:color w:val="111111"/>
          <w:sz w:val="33"/>
          <w:szCs w:val="33"/>
        </w:rPr>
        <w:t>Подходит для всех типов кожи.</w:t>
      </w:r>
    </w:p>
    <w:p w14:paraId="74C595EC" w14:textId="129CB6FC" w:rsidR="00644A99" w:rsidRPr="00644A99" w:rsidRDefault="00644A99" w:rsidP="00644A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44A99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1980 </w:t>
      </w:r>
      <w:proofErr w:type="spellStart"/>
      <w:r w:rsidRPr="00644A99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руб</w:t>
      </w:r>
      <w:proofErr w:type="spellEnd"/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  </w:t>
      </w:r>
      <w:r w:rsidRPr="00644A99">
        <w:rPr>
          <w:rFonts w:ascii="Arial" w:eastAsia="Times New Roman" w:hAnsi="Arial" w:cs="Arial"/>
          <w:color w:val="A5A5A5"/>
          <w:sz w:val="36"/>
          <w:szCs w:val="36"/>
          <w:lang w:eastAsia="ru-RU"/>
        </w:rPr>
        <w:t>20.5 PV</w:t>
      </w:r>
    </w:p>
    <w:p w14:paraId="60664985" w14:textId="77777777" w:rsidR="00644A99" w:rsidRPr="00644A99" w:rsidRDefault="00644A99" w:rsidP="00644A99">
      <w:pPr>
        <w:shd w:val="clear" w:color="auto" w:fill="0ECBC3"/>
        <w:spacing w:after="0" w:line="240" w:lineRule="auto"/>
        <w:jc w:val="center"/>
        <w:rPr>
          <w:rFonts w:ascii="Arial" w:eastAsia="Times New Roman" w:hAnsi="Arial" w:cs="Arial"/>
          <w:caps/>
          <w:color w:val="FFFFFF"/>
          <w:sz w:val="18"/>
          <w:szCs w:val="18"/>
          <w:lang w:eastAsia="ru-RU"/>
        </w:rPr>
      </w:pPr>
      <w:r w:rsidRPr="00644A99">
        <w:rPr>
          <w:rFonts w:ascii="Arial" w:eastAsia="Times New Roman" w:hAnsi="Arial" w:cs="Arial"/>
          <w:caps/>
          <w:color w:val="FFFFFF"/>
          <w:sz w:val="18"/>
          <w:szCs w:val="18"/>
          <w:lang w:eastAsia="ru-RU"/>
        </w:rPr>
        <w:t>НОВИНКА</w:t>
      </w:r>
    </w:p>
    <w:p w14:paraId="4F1F5B77" w14:textId="77777777" w:rsidR="00644A99" w:rsidRPr="00644A99" w:rsidRDefault="00644A99" w:rsidP="00644A9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44A99">
        <w:rPr>
          <w:rFonts w:ascii="Arial" w:eastAsia="Times New Roman" w:hAnsi="Arial" w:cs="Arial"/>
          <w:noProof/>
          <w:color w:val="0000FF"/>
          <w:sz w:val="27"/>
          <w:szCs w:val="27"/>
          <w:lang w:eastAsia="ru-RU"/>
        </w:rPr>
        <w:lastRenderedPageBreak/>
        <w:drawing>
          <wp:inline distT="0" distB="0" distL="0" distR="0" wp14:anchorId="2FAC2D27" wp14:editId="4F62695B">
            <wp:extent cx="5486400" cy="5486400"/>
            <wp:effectExtent l="0" t="0" r="0" b="0"/>
            <wp:docPr id="65" name="Рисунок 65">
              <a:hlinkClick xmlns:a="http://schemas.openxmlformats.org/drawingml/2006/main" r:id="rId5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Рисунок 65">
                      <a:hlinkClick r:id="rId5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4D082" w14:textId="23EA5E81" w:rsidR="00644A99" w:rsidRPr="00644A99" w:rsidRDefault="00644A99" w:rsidP="00644A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53" w:history="1">
        <w:r w:rsidRPr="00644A99">
          <w:rPr>
            <w:rFonts w:ascii="GothamProBold" w:eastAsia="Times New Roman" w:hAnsi="GothamProBold" w:cs="Arial"/>
            <w:color w:val="000000"/>
            <w:sz w:val="27"/>
            <w:szCs w:val="27"/>
            <w:u w:val="single"/>
            <w:lang w:eastAsia="ru-RU"/>
          </w:rPr>
          <w:t>Антиоксидантная сыворотка</w:t>
        </w:r>
      </w:hyperlink>
      <w:hyperlink r:id="rId54" w:anchor="responses" w:history="1">
        <w:r w:rsidRPr="00644A99">
          <w:rPr>
            <w:rFonts w:ascii="Arial" w:eastAsia="Times New Roman" w:hAnsi="Arial" w:cs="Arial"/>
            <w:noProof/>
            <w:color w:val="0000FF"/>
            <w:sz w:val="27"/>
            <w:szCs w:val="27"/>
            <w:lang w:eastAsia="ru-RU"/>
          </w:rPr>
          <mc:AlternateContent>
            <mc:Choice Requires="wps">
              <w:drawing>
                <wp:inline distT="0" distB="0" distL="0" distR="0" wp14:anchorId="51568F51" wp14:editId="00C501A7">
                  <wp:extent cx="304800" cy="304800"/>
                  <wp:effectExtent l="0" t="0" r="0" b="0"/>
                  <wp:docPr id="26" name="AutoShape 66">
                    <a:hlinkClick xmlns:a="http://schemas.openxmlformats.org/drawingml/2006/main" r:id="rId5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3E3D2C74" id="AutoShape 66" o:spid="_x0000_s1026" href="http://www.gloryon.com/info/productsCard/group/802/product/01310#respons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AgGGQIAADoEAAAOAAAAZHJzL2Uyb0RvYy54bWysU8GO0zAQvSPxD5bvNGkpZYmarlatFq20&#10;wEoLH+A6Tm3V8Zix27R8PWOnLV04ICEu0XjGefPem/H89tBZtlcYDLiaj0clZ8pJaIzb1Pzb1/s3&#10;N5yFKFwjLDhV86MK/Hbx+tW895WagAbbKGQE4kLV+5rrGH1VFEFq1YkwAq8cFVvATkQ64qZoUPSE&#10;3tliUpazogdsPIJUIVB2NRT5IuO3rZLxS9sGFZmtOXGL+Yv5u07fYjEX1QaF10aeaIh/YNEJ46jp&#10;BWolomA7NH9AdUYiBGjjSEJXQNsaqbIGUjMuf1PzrIVXWQuZE/zFpvD/YOXn/RMy09R8MuPMiY5m&#10;dLeLkFuz2SyL0ta47dIauT1RIAP/PqhB3ArkrlMuDtNCZUWkVQna+MAZVqkzPjTjNIii96HKhNL4&#10;cvjsnzDZGvwjyG1gDpZauI26C55GSwtHnM8pROi1Eg258wJuwEiAgdDYuv8EDakUpDKrO7TYpR7E&#10;lx3yZhwvm6EOkUlKvi2nNyXtj6TSKU6ERXX+2WOIHxV0LAUkidhlcLF/DHG4er6Sejm4N9bm5bPu&#10;RYIwUyZ7kfgOVqyhORJ3BMImGvTgKNCAPzjraXlrHr7vBCrO7IMj/R/G02na9nyYvns/oQNeV9bX&#10;FeEkQdU8cjaEyzi8kJ1Hs9HZ5oFj2ozWZD3Jz4HViSwtaHbk9JjSC7g+51u/nvziJwAAAP//AwBQ&#10;SwMEFAAGAAgAAAAhAIZzkuHWAAAAAwEAAA8AAABkcnMvZG93bnJldi54bWxMj0FrwkAQhe8F/8My&#10;Qm91oxQJaTYigkh6KMT6A8bsNAlmZ0N21fTfd9oe2ssMjze8+V6+mVyvbjSGzrOB5SIBRVx723Fj&#10;4PS+f0pBhYhssfdMBj4pwKaYPeSYWX/nim7H2CgJ4ZChgTbGIdM61C05DAs/EIv34UeHUeTYaDvi&#10;XcJdr1dJstYOO5YPLQ60a6m+HK/OwCol+1Z20R/KS1mt2fHrqToY8zifti+gIk3x7xi+8QUdCmE6&#10;+yvboHoDUiT+TPGeU1Hn362LXP9nL74AAAD//wMAUEsDBBQABgAIAAAAIQDzoqTu8QAAAHUBAAAZ&#10;AAAAZHJzL19yZWxzL2Uyb0RvYy54bWwucmVsc4TQzWrDMAwH8Ptg72C88yKng1FGkh72AT3sMroH&#10;MLbimDqWkZ21efv5sI0VBjtKQj+Jf7c7z0F8IGdPsZdto6TAaMj66Hr5fni53UqRi45WB4rYyxWz&#10;3A3XV90bBl3qUp58yqIqMfdyKiU9AGQz4axzQwljnYzEsy61ZAdJm6N2CBul7oF/G3K4MMXe9pL3&#10;tpXisKZ6+X+bxtEbfCKzzBjLHydgqhIHH48V1eyw/LCn06lxgXil2BiawceRIDHZxZT8qNmCY1oS&#10;bNXmuw2qvWvVDWNONYaay5f5Sra++3wuyFEHCUMHF2ENnwAAAP//AwBQSwECLQAUAAYACAAAACEA&#10;toM4kv4AAADhAQAAEwAAAAAAAAAAAAAAAAAAAAAAW0NvbnRlbnRfVHlwZXNdLnhtbFBLAQItABQA&#10;BgAIAAAAIQA4/SH/1gAAAJQBAAALAAAAAAAAAAAAAAAAAC8BAABfcmVscy8ucmVsc1BLAQItABQA&#10;BgAIAAAAIQDUeAgGGQIAADoEAAAOAAAAAAAAAAAAAAAAAC4CAABkcnMvZTJvRG9jLnhtbFBLAQIt&#10;ABQABgAIAAAAIQCGc5Lh1gAAAAMBAAAPAAAAAAAAAAAAAAAAAHMEAABkcnMvZG93bnJldi54bWxQ&#10;SwECLQAUAAYACAAAACEA86Kk7vEAAAB1AQAAGQAAAAAAAAAAAAAAAAB2BQAAZHJzL19yZWxzL2Uy&#10;b0RvYy54bWwucmVsc1BLBQYAAAAABQAFADoBAACeBgAAAAA=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</w:hyperlink>
      <w:r w:rsidR="00C23F63" w:rsidRPr="00644A9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</w:p>
    <w:p w14:paraId="30BFAA66" w14:textId="0A614558" w:rsidR="00644A99" w:rsidRDefault="00644A99" w:rsidP="00644A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4A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Защищаем кожу от свободных радикалов, сохраняем свежесть кожи</w:t>
      </w:r>
    </w:p>
    <w:p w14:paraId="68D87976" w14:textId="77777777" w:rsidR="00333CE7" w:rsidRDefault="00333CE7" w:rsidP="00333CE7">
      <w:pPr>
        <w:pStyle w:val="moussedesc-full"/>
        <w:rPr>
          <w:rFonts w:ascii="GothamProLight" w:hAnsi="GothamProLight"/>
          <w:color w:val="111111"/>
          <w:sz w:val="33"/>
          <w:szCs w:val="33"/>
        </w:rPr>
      </w:pPr>
      <w:r>
        <w:rPr>
          <w:rFonts w:ascii="GothamProLight" w:hAnsi="GothamProLight"/>
          <w:color w:val="111111"/>
          <w:sz w:val="33"/>
          <w:szCs w:val="33"/>
        </w:rPr>
        <w:t>Нейтрализует токсины, свободные радикалы. Особенно важна для жителей мегаполисов, где воздействие инфракрасного излучения и вредного озона особенно агрессивно.</w:t>
      </w:r>
    </w:p>
    <w:p w14:paraId="50ADF678" w14:textId="25E57B8E" w:rsidR="00333CE7" w:rsidRPr="00644A99" w:rsidRDefault="00333CE7" w:rsidP="00333CE7">
      <w:pPr>
        <w:pStyle w:val="moussedesc-full"/>
        <w:rPr>
          <w:rFonts w:ascii="GothamProLight" w:hAnsi="GothamProLight"/>
          <w:color w:val="111111"/>
          <w:sz w:val="33"/>
          <w:szCs w:val="33"/>
        </w:rPr>
      </w:pPr>
      <w:r>
        <w:rPr>
          <w:rFonts w:ascii="GothamProLight" w:hAnsi="GothamProLight"/>
          <w:color w:val="111111"/>
          <w:sz w:val="33"/>
          <w:szCs w:val="33"/>
        </w:rPr>
        <w:t>Подходит для всех типов кожи, без возрастных ограничений.</w:t>
      </w:r>
    </w:p>
    <w:p w14:paraId="43F8D41C" w14:textId="2061E91D" w:rsidR="00644A99" w:rsidRPr="00644A99" w:rsidRDefault="00644A99" w:rsidP="00644A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44A99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1980 </w:t>
      </w:r>
      <w:proofErr w:type="spellStart"/>
      <w:r w:rsidRPr="00644A99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руб</w:t>
      </w:r>
      <w:proofErr w:type="spellEnd"/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  </w:t>
      </w:r>
      <w:r w:rsidRPr="00644A99">
        <w:rPr>
          <w:rFonts w:ascii="Arial" w:eastAsia="Times New Roman" w:hAnsi="Arial" w:cs="Arial"/>
          <w:color w:val="A5A5A5"/>
          <w:sz w:val="36"/>
          <w:szCs w:val="36"/>
          <w:lang w:eastAsia="ru-RU"/>
        </w:rPr>
        <w:t>20.5 PV</w:t>
      </w:r>
    </w:p>
    <w:p w14:paraId="3934EA47" w14:textId="77777777" w:rsidR="00644A99" w:rsidRPr="00644A99" w:rsidRDefault="00644A99" w:rsidP="00644A99">
      <w:pPr>
        <w:shd w:val="clear" w:color="auto" w:fill="0ECBC3"/>
        <w:spacing w:after="0" w:line="240" w:lineRule="auto"/>
        <w:jc w:val="center"/>
        <w:rPr>
          <w:rFonts w:ascii="Arial" w:eastAsia="Times New Roman" w:hAnsi="Arial" w:cs="Arial"/>
          <w:caps/>
          <w:color w:val="FFFFFF"/>
          <w:sz w:val="18"/>
          <w:szCs w:val="18"/>
          <w:lang w:eastAsia="ru-RU"/>
        </w:rPr>
      </w:pPr>
      <w:r w:rsidRPr="00644A99">
        <w:rPr>
          <w:rFonts w:ascii="Arial" w:eastAsia="Times New Roman" w:hAnsi="Arial" w:cs="Arial"/>
          <w:caps/>
          <w:color w:val="FFFFFF"/>
          <w:sz w:val="18"/>
          <w:szCs w:val="18"/>
          <w:lang w:eastAsia="ru-RU"/>
        </w:rPr>
        <w:t>НОВИНКА</w:t>
      </w:r>
    </w:p>
    <w:p w14:paraId="3E0C7CEF" w14:textId="77777777" w:rsidR="00644A99" w:rsidRPr="00644A99" w:rsidRDefault="00644A99" w:rsidP="00644A9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44A99">
        <w:rPr>
          <w:rFonts w:ascii="Arial" w:eastAsia="Times New Roman" w:hAnsi="Arial" w:cs="Arial"/>
          <w:noProof/>
          <w:color w:val="0000FF"/>
          <w:sz w:val="27"/>
          <w:szCs w:val="27"/>
          <w:lang w:eastAsia="ru-RU"/>
        </w:rPr>
        <w:lastRenderedPageBreak/>
        <w:drawing>
          <wp:inline distT="0" distB="0" distL="0" distR="0" wp14:anchorId="20DD1460" wp14:editId="0D70AB6B">
            <wp:extent cx="5838825" cy="5838825"/>
            <wp:effectExtent l="0" t="0" r="9525" b="9525"/>
            <wp:docPr id="67" name="Рисунок 67">
              <a:hlinkClick xmlns:a="http://schemas.openxmlformats.org/drawingml/2006/main" r:id="rId5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Рисунок 67">
                      <a:hlinkClick r:id="rId5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583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21C02F" w14:textId="03073532" w:rsidR="00644A99" w:rsidRPr="00644A99" w:rsidRDefault="00644A99" w:rsidP="00644A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58" w:history="1">
        <w:proofErr w:type="spellStart"/>
        <w:r w:rsidRPr="00644A99">
          <w:rPr>
            <w:rFonts w:ascii="GothamProBold" w:eastAsia="Times New Roman" w:hAnsi="GothamProBold" w:cs="Arial"/>
            <w:color w:val="000000"/>
            <w:sz w:val="27"/>
            <w:szCs w:val="27"/>
            <w:u w:val="single"/>
            <w:lang w:eastAsia="ru-RU"/>
          </w:rPr>
          <w:t>Мультивитаминная</w:t>
        </w:r>
        <w:proofErr w:type="spellEnd"/>
        <w:r w:rsidRPr="00644A99">
          <w:rPr>
            <w:rFonts w:ascii="GothamProBold" w:eastAsia="Times New Roman" w:hAnsi="GothamProBold" w:cs="Arial"/>
            <w:color w:val="000000"/>
            <w:sz w:val="27"/>
            <w:szCs w:val="27"/>
            <w:u w:val="single"/>
            <w:lang w:eastAsia="ru-RU"/>
          </w:rPr>
          <w:t xml:space="preserve"> сыворотка</w:t>
        </w:r>
      </w:hyperlink>
      <w:hyperlink r:id="rId59" w:anchor="responses" w:history="1">
        <w:r w:rsidRPr="00644A99">
          <w:rPr>
            <w:rFonts w:ascii="Arial" w:eastAsia="Times New Roman" w:hAnsi="Arial" w:cs="Arial"/>
            <w:noProof/>
            <w:color w:val="0000FF"/>
            <w:sz w:val="27"/>
            <w:szCs w:val="27"/>
            <w:lang w:eastAsia="ru-RU"/>
          </w:rPr>
          <mc:AlternateContent>
            <mc:Choice Requires="wps">
              <w:drawing>
                <wp:inline distT="0" distB="0" distL="0" distR="0" wp14:anchorId="6AEFC778" wp14:editId="0BC43BEF">
                  <wp:extent cx="304800" cy="304800"/>
                  <wp:effectExtent l="0" t="0" r="0" b="0"/>
                  <wp:docPr id="24" name="AutoShape 68">
                    <a:hlinkClick xmlns:a="http://schemas.openxmlformats.org/drawingml/2006/main" r:id="rId6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5ED22869" id="AutoShape 68" o:spid="_x0000_s1026" href="http://www.gloryon.com/info/productsCard/group/802/product/01311#respons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YFjGQIAADoEAAAOAAAAZHJzL2Uyb0RvYy54bWysU8GO0zAQvSPxD5bvNGkpS4marlatFq20&#10;wEoLH+A6Tm3V8Zix27R8PWOnLV04ICEu0XjGefPem/H89tBZtlcYDLiaj0clZ8pJaIzb1Pzb1/s3&#10;M85CFK4RFpyq+VEFfrt4/Wre+0pNQINtFDICcaHqfc11jL4qiiC16kQYgVeOii1gJyIdcVM0KHpC&#10;72wxKcubogdsPIJUIVB2NRT5IuO3rZLxS9sGFZmtOXGL+Yv5u07fYjEX1QaF10aeaIh/YNEJ46jp&#10;BWolomA7NH9AdUYiBGjjSEJXQNsaqbIGUjMuf1PzrIVXWQuZE/zFpvD/YOXn/RMy09R8MuXMiY5m&#10;dLeLkFuzm1kWpa1x26U1cnuiQAb+fVCDuBXIXadcHKaFyopIqxK08YEzrFJnfGjGaRBF70OVCaXx&#10;5fDZP2GyNfhHkNvAHCy1cBt1FzyNlhaOOJ9TiNBrJRpy5wXcgJEAA6Gxdf8JGlIpSGVWd2ixSz2I&#10;LzvkzTheNkMdIpOUfFtOZyXtj6TSKU6ERXX+2WOIHxV0LAUkidhlcLF/DHG4er6Sejm4N9bm5bPu&#10;RYIwUyZ7kfgOVqyhORJ3BMImGvTgKNCAPzjraXlrHr7vBCrO7IMj/R/G02na9nyYvns/oQNeV9bX&#10;FeEkQdU8cjaEyzi8kJ1Hs9HZ5oFj2ozWZD3Jz4HViSwtaHbk9JjSC7g+51u/nvziJwAAAP//AwBQ&#10;SwMEFAAGAAgAAAAhAIZzkuHWAAAAAwEAAA8AAABkcnMvZG93bnJldi54bWxMj0FrwkAQhe8F/8My&#10;Qm91oxQJaTYigkh6KMT6A8bsNAlmZ0N21fTfd9oe2ssMjze8+V6+mVyvbjSGzrOB5SIBRVx723Fj&#10;4PS+f0pBhYhssfdMBj4pwKaYPeSYWX/nim7H2CgJ4ZChgTbGIdM61C05DAs/EIv34UeHUeTYaDvi&#10;XcJdr1dJstYOO5YPLQ60a6m+HK/OwCol+1Z20R/KS1mt2fHrqToY8zifti+gIk3x7xi+8QUdCmE6&#10;+yvboHoDUiT+TPGeU1Hn362LXP9nL74AAAD//wMAUEsDBBQABgAIAAAAIQD+XmiH8QAAAHUBAAAZ&#10;AAAAZHJzL19yZWxzL2Uyb0RvYy54bWwucmVsc4TQzWrDMAwH8Ptg7xC886Kkg1FGkh72AT3sMroH&#10;MLbimDqSkZ21efv5sI0VBjtKQj+Jf7c7z6H6QEmeqVdt3agKybD15Hr1fni53aoqZU1WBybs1YpJ&#10;7Ybrq+4Ng85lKU0+pqoolHo15RwfAJKZcNap5ohUJiPLrHMpxUHU5qgdwqZp7kF+G2q4MKu97ZXs&#10;bauqwxrL5f9tHkdv8InNMiPlP07AVCQJno4F1eIw/7Cn06l2gWVlqg3P4GlkiMJ2MTk9arHghJcI&#10;22bz3YamvWvbG8EUSwwlly/zlW159/mcUUgHBUMHF2ENnwAAAP//AwBQSwECLQAUAAYACAAAACEA&#10;toM4kv4AAADhAQAAEwAAAAAAAAAAAAAAAAAAAAAAW0NvbnRlbnRfVHlwZXNdLnhtbFBLAQItABQA&#10;BgAIAAAAIQA4/SH/1gAAAJQBAAALAAAAAAAAAAAAAAAAAC8BAABfcmVscy8ucmVsc1BLAQItABQA&#10;BgAIAAAAIQD2fYFjGQIAADoEAAAOAAAAAAAAAAAAAAAAAC4CAABkcnMvZTJvRG9jLnhtbFBLAQIt&#10;ABQABgAIAAAAIQCGc5Lh1gAAAAMBAAAPAAAAAAAAAAAAAAAAAHMEAABkcnMvZG93bnJldi54bWxQ&#10;SwECLQAUAAYACAAAACEA/l5oh/EAAAB1AQAAGQAAAAAAAAAAAAAAAAB2BQAAZHJzL19yZWxzL2Uy&#10;b0RvYy54bWwucmVsc1BLBQYAAAAABQAFADoBAACeBgAAAAA=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</w:hyperlink>
      <w:r w:rsidRPr="00644A9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</w:p>
    <w:p w14:paraId="29D67902" w14:textId="6FC1AABC" w:rsidR="00644A99" w:rsidRDefault="00644A99" w:rsidP="00644A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4A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Магия витаминов для ровного и естественного тона кожи</w:t>
      </w:r>
    </w:p>
    <w:p w14:paraId="4CA34FBA" w14:textId="77777777" w:rsidR="00333CE7" w:rsidRDefault="00333CE7" w:rsidP="00333CE7">
      <w:pPr>
        <w:pStyle w:val="moussedesc-full"/>
        <w:rPr>
          <w:rFonts w:ascii="GothamProLight" w:hAnsi="GothamProLight"/>
          <w:color w:val="111111"/>
          <w:sz w:val="33"/>
          <w:szCs w:val="33"/>
        </w:rPr>
      </w:pPr>
      <w:r>
        <w:rPr>
          <w:rFonts w:ascii="GothamProLight" w:hAnsi="GothamProLight"/>
          <w:color w:val="111111"/>
          <w:sz w:val="33"/>
          <w:szCs w:val="33"/>
        </w:rPr>
        <w:t>Стимулирует выработку коллагена. </w:t>
      </w:r>
      <w:r>
        <w:rPr>
          <w:rStyle w:val="a4"/>
          <w:rFonts w:ascii="GothamProLight" w:hAnsi="GothamProLight"/>
          <w:color w:val="0099AB"/>
          <w:sz w:val="33"/>
          <w:szCs w:val="33"/>
        </w:rPr>
        <w:t>Борется с первыми признаками старения.</w:t>
      </w:r>
      <w:r>
        <w:rPr>
          <w:rFonts w:ascii="GothamProLight" w:hAnsi="GothamProLight"/>
          <w:color w:val="111111"/>
          <w:sz w:val="33"/>
          <w:szCs w:val="33"/>
        </w:rPr>
        <w:t> Защищает кожу от УФ-излучений и коррекции возрастных признаков (пигментации).</w:t>
      </w:r>
    </w:p>
    <w:p w14:paraId="73BFD851" w14:textId="0BEAA8E3" w:rsidR="00333CE7" w:rsidRPr="00644A99" w:rsidRDefault="00333CE7" w:rsidP="00333CE7">
      <w:pPr>
        <w:pStyle w:val="moussedesc-full"/>
        <w:rPr>
          <w:rFonts w:ascii="GothamProLight" w:hAnsi="GothamProLight"/>
          <w:color w:val="111111"/>
          <w:sz w:val="33"/>
          <w:szCs w:val="33"/>
        </w:rPr>
      </w:pPr>
      <w:r>
        <w:rPr>
          <w:rFonts w:ascii="GothamProLight" w:hAnsi="GothamProLight"/>
          <w:color w:val="111111"/>
          <w:sz w:val="33"/>
          <w:szCs w:val="33"/>
        </w:rPr>
        <w:t>Подходит для всех типов кожи.</w:t>
      </w:r>
    </w:p>
    <w:p w14:paraId="23ED0278" w14:textId="4690714B" w:rsidR="00644A99" w:rsidRPr="00644A99" w:rsidRDefault="00644A99" w:rsidP="00644A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44A99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1980 </w:t>
      </w:r>
      <w:proofErr w:type="spellStart"/>
      <w:r w:rsidRPr="00644A99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руб</w:t>
      </w:r>
      <w:proofErr w:type="spellEnd"/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 </w:t>
      </w:r>
      <w:r w:rsidR="00C23F63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</w:t>
      </w:r>
      <w:r w:rsidRPr="00644A99">
        <w:rPr>
          <w:rFonts w:ascii="Arial" w:eastAsia="Times New Roman" w:hAnsi="Arial" w:cs="Arial"/>
          <w:color w:val="A5A5A5"/>
          <w:sz w:val="36"/>
          <w:szCs w:val="36"/>
          <w:lang w:eastAsia="ru-RU"/>
        </w:rPr>
        <w:t>20.5 PV</w:t>
      </w:r>
    </w:p>
    <w:p w14:paraId="096A273B" w14:textId="3B0C3737" w:rsidR="00E677B8" w:rsidRDefault="007304D3"/>
    <w:p w14:paraId="0848E534" w14:textId="77777777" w:rsidR="007304D3" w:rsidRPr="007304D3" w:rsidRDefault="007304D3" w:rsidP="007304D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FF0000"/>
          <w:sz w:val="18"/>
          <w:szCs w:val="18"/>
        </w:rPr>
      </w:pPr>
      <w:r w:rsidRPr="007304D3">
        <w:rPr>
          <w:rFonts w:ascii="Arial" w:hAnsi="Arial" w:cs="Arial"/>
          <w:b/>
          <w:bCs/>
          <w:color w:val="FF0000"/>
          <w:sz w:val="32"/>
          <w:szCs w:val="32"/>
        </w:rPr>
        <w:t>Официальный сайт компании</w:t>
      </w:r>
      <w:r w:rsidRPr="007304D3">
        <w:rPr>
          <w:rFonts w:ascii="Arial" w:hAnsi="Arial" w:cs="Arial"/>
          <w:color w:val="FF0000"/>
          <w:sz w:val="32"/>
          <w:szCs w:val="32"/>
        </w:rPr>
        <w:t>:</w:t>
      </w:r>
      <w:r w:rsidRPr="007304D3">
        <w:rPr>
          <w:rFonts w:ascii="Arial" w:hAnsi="Arial" w:cs="Arial"/>
          <w:color w:val="FF0000"/>
          <w:sz w:val="20"/>
          <w:szCs w:val="20"/>
        </w:rPr>
        <w:t xml:space="preserve"> </w:t>
      </w:r>
      <w:hyperlink r:id="rId61" w:history="1">
        <w:r w:rsidRPr="007304D3">
          <w:rPr>
            <w:rFonts w:ascii="Arial" w:hAnsi="Arial" w:cs="Arial"/>
            <w:color w:val="0070C0"/>
            <w:sz w:val="20"/>
            <w:szCs w:val="20"/>
            <w:lang w:val="en-US"/>
          </w:rPr>
          <w:t>http</w:t>
        </w:r>
        <w:r w:rsidRPr="007304D3">
          <w:rPr>
            <w:rFonts w:ascii="Arial" w:hAnsi="Arial" w:cs="Arial"/>
            <w:color w:val="0070C0"/>
            <w:sz w:val="20"/>
            <w:szCs w:val="20"/>
          </w:rPr>
          <w:t>://</w:t>
        </w:r>
        <w:proofErr w:type="spellStart"/>
        <w:r w:rsidRPr="007304D3">
          <w:rPr>
            <w:rFonts w:ascii="Arial" w:hAnsi="Arial" w:cs="Arial"/>
            <w:color w:val="0070C0"/>
            <w:sz w:val="20"/>
            <w:szCs w:val="20"/>
            <w:lang w:val="en-US"/>
          </w:rPr>
          <w:t>gloryon</w:t>
        </w:r>
        <w:proofErr w:type="spellEnd"/>
        <w:r w:rsidRPr="007304D3">
          <w:rPr>
            <w:rFonts w:ascii="Arial" w:hAnsi="Arial" w:cs="Arial"/>
            <w:color w:val="0070C0"/>
            <w:sz w:val="20"/>
            <w:szCs w:val="20"/>
          </w:rPr>
          <w:t>.</w:t>
        </w:r>
        <w:r w:rsidRPr="007304D3">
          <w:rPr>
            <w:rFonts w:ascii="Arial" w:hAnsi="Arial" w:cs="Arial"/>
            <w:color w:val="0070C0"/>
            <w:sz w:val="20"/>
            <w:szCs w:val="20"/>
            <w:lang w:val="en-US"/>
          </w:rPr>
          <w:t>com</w:t>
        </w:r>
        <w:r w:rsidRPr="007304D3">
          <w:rPr>
            <w:rFonts w:ascii="Verdana" w:hAnsi="Verdana" w:cs="Verdana"/>
            <w:b/>
            <w:bCs/>
            <w:color w:val="0070C0"/>
            <w:sz w:val="18"/>
            <w:szCs w:val="18"/>
          </w:rPr>
          <w:t>/?</w:t>
        </w:r>
        <w:r w:rsidRPr="007304D3">
          <w:rPr>
            <w:rFonts w:ascii="Verdana" w:hAnsi="Verdana" w:cs="Verdana"/>
            <w:b/>
            <w:bCs/>
            <w:color w:val="0070C0"/>
            <w:sz w:val="18"/>
            <w:szCs w:val="18"/>
            <w:lang w:val="en-US"/>
          </w:rPr>
          <w:t>rid</w:t>
        </w:r>
        <w:r w:rsidRPr="007304D3">
          <w:rPr>
            <w:rFonts w:ascii="Verdana" w:hAnsi="Verdana" w:cs="Verdana"/>
            <w:b/>
            <w:bCs/>
            <w:color w:val="0070C0"/>
            <w:sz w:val="18"/>
            <w:szCs w:val="18"/>
          </w:rPr>
          <w:t>=8367974</w:t>
        </w:r>
      </w:hyperlink>
    </w:p>
    <w:p w14:paraId="6F8DA2ED" w14:textId="77777777" w:rsidR="007304D3" w:rsidRPr="007304D3" w:rsidRDefault="007304D3" w:rsidP="007304D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FF0000"/>
          <w:sz w:val="18"/>
          <w:szCs w:val="18"/>
        </w:rPr>
      </w:pPr>
    </w:p>
    <w:p w14:paraId="27B0504A" w14:textId="77777777" w:rsidR="007304D3" w:rsidRDefault="007304D3" w:rsidP="007304D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7304D3">
        <w:rPr>
          <w:rFonts w:ascii="Arial" w:hAnsi="Arial" w:cs="Arial"/>
          <w:b/>
          <w:bCs/>
          <w:color w:val="FF0000"/>
          <w:sz w:val="32"/>
          <w:szCs w:val="32"/>
        </w:rPr>
        <w:t>СТАТЬ МОИМ ПАРТНЁРОМ</w:t>
      </w:r>
      <w:r w:rsidRPr="007304D3">
        <w:rPr>
          <w:rFonts w:ascii="Verdana" w:hAnsi="Verdana" w:cs="Verdana"/>
          <w:b/>
          <w:bCs/>
          <w:color w:val="FF0000"/>
          <w:sz w:val="18"/>
          <w:szCs w:val="18"/>
        </w:rPr>
        <w:t xml:space="preserve"> </w:t>
      </w:r>
      <w:hyperlink r:id="rId62" w:history="1">
        <w:r w:rsidRPr="007304D3">
          <w:rPr>
            <w:rFonts w:ascii="Verdana" w:hAnsi="Verdana" w:cs="Verdana"/>
            <w:color w:val="0070C0"/>
            <w:sz w:val="18"/>
            <w:szCs w:val="18"/>
            <w:lang w:val="en-US"/>
          </w:rPr>
          <w:t>http</w:t>
        </w:r>
        <w:r w:rsidRPr="007304D3">
          <w:rPr>
            <w:rFonts w:ascii="Verdana" w:hAnsi="Verdana" w:cs="Verdana"/>
            <w:color w:val="0070C0"/>
            <w:sz w:val="18"/>
            <w:szCs w:val="18"/>
          </w:rPr>
          <w:t>://zheludenko.ru/a/</w:t>
        </w:r>
        <w:proofErr w:type="spellStart"/>
        <w:r w:rsidRPr="007304D3">
          <w:rPr>
            <w:rFonts w:ascii="Verdana" w:hAnsi="Verdana" w:cs="Verdana"/>
            <w:color w:val="0070C0"/>
            <w:sz w:val="18"/>
            <w:szCs w:val="18"/>
          </w:rPr>
          <w:t>reg</w:t>
        </w:r>
        <w:proofErr w:type="spellEnd"/>
      </w:hyperlink>
    </w:p>
    <w:p w14:paraId="5EAF1D9C" w14:textId="77777777" w:rsidR="007304D3" w:rsidRDefault="007304D3"/>
    <w:sectPr w:rsidR="00730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notTrueType/>
    <w:pitch w:val="variable"/>
    <w:sig w:usb0="8000008B" w:usb1="100060E8" w:usb2="00000000" w:usb3="00000000" w:csb0="80000009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othamProLight">
    <w:altName w:val="Cambria"/>
    <w:panose1 w:val="00000000000000000000"/>
    <w:charset w:val="00"/>
    <w:family w:val="roman"/>
    <w:notTrueType/>
    <w:pitch w:val="default"/>
  </w:font>
  <w:font w:name="GothamProBold">
    <w:altName w:val="Cambria"/>
    <w:panose1 w:val="00000000000000000000"/>
    <w:charset w:val="00"/>
    <w:family w:val="roman"/>
    <w:notTrueType/>
    <w:pitch w:val="default"/>
  </w:font>
  <w:font w:name="GothamPro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862A10"/>
    <w:multiLevelType w:val="multilevel"/>
    <w:tmpl w:val="E4A87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E5F"/>
    <w:rsid w:val="00333CE7"/>
    <w:rsid w:val="0038260F"/>
    <w:rsid w:val="004A5E22"/>
    <w:rsid w:val="005F40AE"/>
    <w:rsid w:val="00644A99"/>
    <w:rsid w:val="006F7E5F"/>
    <w:rsid w:val="007304D3"/>
    <w:rsid w:val="0073684F"/>
    <w:rsid w:val="007A0F0D"/>
    <w:rsid w:val="009348B0"/>
    <w:rsid w:val="00C23F63"/>
    <w:rsid w:val="00C93CA2"/>
    <w:rsid w:val="00D10A00"/>
    <w:rsid w:val="00DA514B"/>
    <w:rsid w:val="00DF7AB7"/>
    <w:rsid w:val="00ED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C2D8E"/>
  <w15:chartTrackingRefBased/>
  <w15:docId w15:val="{4A1A3BC1-7814-406F-8DEE-F920F96DB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A5E22"/>
    <w:rPr>
      <w:color w:val="0000FF"/>
      <w:u w:val="single"/>
    </w:rPr>
  </w:style>
  <w:style w:type="character" w:styleId="a4">
    <w:name w:val="Strong"/>
    <w:basedOn w:val="a0"/>
    <w:uiPriority w:val="22"/>
    <w:qFormat/>
    <w:rsid w:val="00DF7AB7"/>
    <w:rPr>
      <w:b/>
      <w:bCs/>
    </w:rPr>
  </w:style>
  <w:style w:type="paragraph" w:customStyle="1" w:styleId="moussedesc-full">
    <w:name w:val="mousse__desc-full"/>
    <w:basedOn w:val="a"/>
    <w:rsid w:val="00333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0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5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29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339640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013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78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003140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155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784186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26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861740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28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27549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09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538097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286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860424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05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909893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19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20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486248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7401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01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5795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768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2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913458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215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64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285042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659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72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38844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380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73074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854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754310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12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469643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423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686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69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09096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933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10067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13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053418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294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84463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3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802353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154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080170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5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71409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824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72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1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44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52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14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90146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7118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319975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2268589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277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3509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47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571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52261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1353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312780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7706040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66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4389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4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596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64115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1517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088187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068355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115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6431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28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62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6893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574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690139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487974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538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745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190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193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56084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8557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603441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2407562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868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6797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76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951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933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290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629470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4387225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90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3964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02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014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24095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873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41343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67952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2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6670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04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4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38480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899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375458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2245398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746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1237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28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070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59933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1096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763834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298156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402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1478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57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264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33835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655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24469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8594066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544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8910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23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933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43746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434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167704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6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gloryon.com/info/productsCard/group/802/product/01302/rid/8367974" TargetMode="External"/><Relationship Id="rId18" Type="http://schemas.openxmlformats.org/officeDocument/2006/relationships/hyperlink" Target="http://www.gloryon.com/info/productsCard/group/802/product/01303/rid/8367974" TargetMode="External"/><Relationship Id="rId26" Type="http://schemas.openxmlformats.org/officeDocument/2006/relationships/hyperlink" Target="http://www.gloryon.com/info/productsCard/group/802/product/01305/rid/8367974" TargetMode="External"/><Relationship Id="rId39" Type="http://schemas.openxmlformats.org/officeDocument/2006/relationships/hyperlink" Target="http://www.gloryon.com/info/productsCard/group/802/product/01307" TargetMode="External"/><Relationship Id="rId21" Type="http://schemas.openxmlformats.org/officeDocument/2006/relationships/hyperlink" Target="http://www.gloryon.com/info/productsCard/group/802/product/01304/rid/8367974" TargetMode="External"/><Relationship Id="rId34" Type="http://schemas.openxmlformats.org/officeDocument/2006/relationships/hyperlink" Target="http://www.gloryon.com/info/productsCard/group/802/product/01306" TargetMode="External"/><Relationship Id="rId42" Type="http://schemas.openxmlformats.org/officeDocument/2006/relationships/image" Target="media/image8.jpeg"/><Relationship Id="rId47" Type="http://schemas.openxmlformats.org/officeDocument/2006/relationships/image" Target="media/image9.jpeg"/><Relationship Id="rId50" Type="http://schemas.openxmlformats.org/officeDocument/2006/relationships/hyperlink" Target="http://www.gloryon.com/info/productsCard/group/802/product/01309#responses" TargetMode="External"/><Relationship Id="rId55" Type="http://schemas.openxmlformats.org/officeDocument/2006/relationships/hyperlink" Target="http://www.gloryon.com/info/productsCard/group/802/product/01310#responses" TargetMode="External"/><Relationship Id="rId63" Type="http://schemas.openxmlformats.org/officeDocument/2006/relationships/fontTable" Target="fontTable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://www.gloryon.com/info/productsCard/group/802/product/01303/rid/8367974" TargetMode="External"/><Relationship Id="rId20" Type="http://schemas.openxmlformats.org/officeDocument/2006/relationships/hyperlink" Target="http://www.gloryon.com/info/productsCard/group/802/product/01303#responses" TargetMode="External"/><Relationship Id="rId29" Type="http://schemas.openxmlformats.org/officeDocument/2006/relationships/hyperlink" Target="http://www.gloryon.com/info/productsCard/group/802/product/01305" TargetMode="External"/><Relationship Id="rId41" Type="http://schemas.openxmlformats.org/officeDocument/2006/relationships/hyperlink" Target="http://www.gloryon.com/info/productsCard/group/802/product/01308/rid/8367974" TargetMode="External"/><Relationship Id="rId54" Type="http://schemas.openxmlformats.org/officeDocument/2006/relationships/hyperlink" Target="http://www.gloryon.com/info/productsCard/group/802/product/01310" TargetMode="External"/><Relationship Id="rId62" Type="http://schemas.openxmlformats.org/officeDocument/2006/relationships/hyperlink" Target="http://zheludenko.ru/a/re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gloryon.com/info/productsCard/group/802/product/01301/rid/8367974" TargetMode="External"/><Relationship Id="rId11" Type="http://schemas.openxmlformats.org/officeDocument/2006/relationships/hyperlink" Target="http://www.gloryon.com/info/productsCard/group/802/product/01302/rid/8367974" TargetMode="External"/><Relationship Id="rId24" Type="http://schemas.openxmlformats.org/officeDocument/2006/relationships/hyperlink" Target="http://www.gloryon.com/info/productsCard/group/802/product/01304" TargetMode="External"/><Relationship Id="rId32" Type="http://schemas.openxmlformats.org/officeDocument/2006/relationships/image" Target="media/image6.jpeg"/><Relationship Id="rId37" Type="http://schemas.openxmlformats.org/officeDocument/2006/relationships/image" Target="media/image7.jpeg"/><Relationship Id="rId40" Type="http://schemas.openxmlformats.org/officeDocument/2006/relationships/hyperlink" Target="http://www.gloryon.com/info/productsCard/group/802/product/01307#responses" TargetMode="External"/><Relationship Id="rId45" Type="http://schemas.openxmlformats.org/officeDocument/2006/relationships/hyperlink" Target="http://www.gloryon.com/info/productsCard/group/802/product/01308#responses" TargetMode="External"/><Relationship Id="rId53" Type="http://schemas.openxmlformats.org/officeDocument/2006/relationships/hyperlink" Target="http://www.gloryon.com/info/productsCard/group/802/product/01310/rid/8367974" TargetMode="External"/><Relationship Id="rId58" Type="http://schemas.openxmlformats.org/officeDocument/2006/relationships/hyperlink" Target="http://www.gloryon.com/info/productsCard/group/802/product/01311/rid/8367974" TargetMode="External"/><Relationship Id="rId5" Type="http://schemas.openxmlformats.org/officeDocument/2006/relationships/hyperlink" Target="https://www.gloryon.com/site/catalog/index" TargetMode="External"/><Relationship Id="rId15" Type="http://schemas.openxmlformats.org/officeDocument/2006/relationships/hyperlink" Target="http://www.gloryon.com/info/productsCard/group/802/product/01302#responses" TargetMode="External"/><Relationship Id="rId23" Type="http://schemas.openxmlformats.org/officeDocument/2006/relationships/hyperlink" Target="http://www.gloryon.com/info/productsCard/group/802/product/01304/rid/8367974" TargetMode="External"/><Relationship Id="rId28" Type="http://schemas.openxmlformats.org/officeDocument/2006/relationships/hyperlink" Target="http://www.gloryon.com/info/productsCard/group/802/product/01305/rid/8367974" TargetMode="External"/><Relationship Id="rId36" Type="http://schemas.openxmlformats.org/officeDocument/2006/relationships/hyperlink" Target="http://www.gloryon.com/info/productsCard/group/802/product/01307/rid/8367974" TargetMode="External"/><Relationship Id="rId49" Type="http://schemas.openxmlformats.org/officeDocument/2006/relationships/hyperlink" Target="http://www.gloryon.com/info/productsCard/group/802/product/01309" TargetMode="External"/><Relationship Id="rId57" Type="http://schemas.openxmlformats.org/officeDocument/2006/relationships/image" Target="media/image11.jpeg"/><Relationship Id="rId61" Type="http://schemas.openxmlformats.org/officeDocument/2006/relationships/hyperlink" Target="http://gloryon.com/?rid=8367974" TargetMode="External"/><Relationship Id="rId10" Type="http://schemas.openxmlformats.org/officeDocument/2006/relationships/hyperlink" Target="http://www.gloryon.com/info/productsCard/group/802/product/01301#responses" TargetMode="External"/><Relationship Id="rId19" Type="http://schemas.openxmlformats.org/officeDocument/2006/relationships/hyperlink" Target="http://www.gloryon.com/info/productsCard/group/802/product/01303" TargetMode="External"/><Relationship Id="rId31" Type="http://schemas.openxmlformats.org/officeDocument/2006/relationships/hyperlink" Target="http://www.gloryon.com/info/productsCard/group/802/product/01306/rid/8367974" TargetMode="External"/><Relationship Id="rId44" Type="http://schemas.openxmlformats.org/officeDocument/2006/relationships/hyperlink" Target="http://www.gloryon.com/info/productsCard/group/802/product/01308" TargetMode="External"/><Relationship Id="rId52" Type="http://schemas.openxmlformats.org/officeDocument/2006/relationships/image" Target="media/image10.jpeg"/><Relationship Id="rId60" Type="http://schemas.openxmlformats.org/officeDocument/2006/relationships/hyperlink" Target="http://www.gloryon.com/info/productsCard/group/802/product/01311#respons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loryon.com/info/productsCard/group/802/product/01301" TargetMode="External"/><Relationship Id="rId14" Type="http://schemas.openxmlformats.org/officeDocument/2006/relationships/hyperlink" Target="http://www.gloryon.com/info/productsCard/group/802/product/01302" TargetMode="External"/><Relationship Id="rId22" Type="http://schemas.openxmlformats.org/officeDocument/2006/relationships/image" Target="media/image4.jpeg"/><Relationship Id="rId27" Type="http://schemas.openxmlformats.org/officeDocument/2006/relationships/image" Target="media/image5.jpeg"/><Relationship Id="rId30" Type="http://schemas.openxmlformats.org/officeDocument/2006/relationships/hyperlink" Target="http://www.gloryon.com/info/productsCard/group/802/product/01305#responses" TargetMode="External"/><Relationship Id="rId35" Type="http://schemas.openxmlformats.org/officeDocument/2006/relationships/hyperlink" Target="http://www.gloryon.com/info/productsCard/group/802/product/01306#responses" TargetMode="External"/><Relationship Id="rId43" Type="http://schemas.openxmlformats.org/officeDocument/2006/relationships/hyperlink" Target="http://www.gloryon.com/info/productsCard/group/802/product/01308/rid/8367974" TargetMode="External"/><Relationship Id="rId48" Type="http://schemas.openxmlformats.org/officeDocument/2006/relationships/hyperlink" Target="http://www.gloryon.com/info/productsCard/group/802/product/01309/rid/8367974" TargetMode="External"/><Relationship Id="rId56" Type="http://schemas.openxmlformats.org/officeDocument/2006/relationships/hyperlink" Target="http://www.gloryon.com/info/productsCard/group/802/product/01311/rid/8367974" TargetMode="External"/><Relationship Id="rId64" Type="http://schemas.openxmlformats.org/officeDocument/2006/relationships/theme" Target="theme/theme1.xml"/><Relationship Id="rId8" Type="http://schemas.openxmlformats.org/officeDocument/2006/relationships/hyperlink" Target="http://www.gloryon.com/info/productsCard/group/802/product/01301/rid/8367974" TargetMode="External"/><Relationship Id="rId51" Type="http://schemas.openxmlformats.org/officeDocument/2006/relationships/hyperlink" Target="http://www.gloryon.com/info/productsCard/group/802/product/01310/rid/8367974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3.jpeg"/><Relationship Id="rId25" Type="http://schemas.openxmlformats.org/officeDocument/2006/relationships/hyperlink" Target="http://www.gloryon.com/info/productsCard/group/802/product/01304#responses" TargetMode="External"/><Relationship Id="rId33" Type="http://schemas.openxmlformats.org/officeDocument/2006/relationships/hyperlink" Target="http://www.gloryon.com/info/productsCard/group/802/product/01306/rid/8367974" TargetMode="External"/><Relationship Id="rId38" Type="http://schemas.openxmlformats.org/officeDocument/2006/relationships/hyperlink" Target="http://www.gloryon.com/info/productsCard/group/802/product/01307/rid/8367974" TargetMode="External"/><Relationship Id="rId46" Type="http://schemas.openxmlformats.org/officeDocument/2006/relationships/hyperlink" Target="http://www.gloryon.com/info/productsCard/group/802/product/01309/rid/8367974" TargetMode="External"/><Relationship Id="rId59" Type="http://schemas.openxmlformats.org/officeDocument/2006/relationships/hyperlink" Target="http://www.gloryon.com/info/productsCard/group/802/product/013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11</Pages>
  <Words>925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Желуденко</dc:creator>
  <cp:keywords/>
  <dc:description/>
  <cp:lastModifiedBy>Владимир Желуденко</cp:lastModifiedBy>
  <cp:revision>11</cp:revision>
  <dcterms:created xsi:type="dcterms:W3CDTF">2021-06-25T11:09:00Z</dcterms:created>
  <dcterms:modified xsi:type="dcterms:W3CDTF">2021-06-25T12:22:00Z</dcterms:modified>
</cp:coreProperties>
</file>